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C3132" w14:textId="388581FD" w:rsidR="00CF1F36" w:rsidRDefault="0025600D" w:rsidP="00CF1F36">
      <w:pPr>
        <w:jc w:val="center"/>
        <w:rPr>
          <w:rFonts w:ascii="Franklin Gothic Book" w:hAnsi="Franklin Gothic Book"/>
          <w:b/>
          <w:color w:val="C00000"/>
          <w:spacing w:val="20"/>
          <w:sz w:val="36"/>
          <w:szCs w:val="36"/>
        </w:rPr>
      </w:pPr>
      <w:r>
        <w:rPr>
          <w:rFonts w:ascii="Calibri" w:eastAsiaTheme="minorHAnsi" w:hAnsi="Calibri" w:cs="Calibri"/>
          <w:b/>
          <w:color w:val="000000"/>
        </w:rPr>
        <w:br/>
      </w:r>
    </w:p>
    <w:p w14:paraId="4EC0B462" w14:textId="785377EA" w:rsidR="00E0456E" w:rsidRPr="00B2103B" w:rsidRDefault="00E0456E" w:rsidP="00D51714">
      <w:pPr>
        <w:ind w:left="274" w:right="202"/>
        <w:jc w:val="right"/>
        <w:rPr>
          <w:rFonts w:ascii="Arial" w:eastAsia="Arial" w:hAnsi="Arial"/>
          <w:sz w:val="16"/>
          <w:szCs w:val="16"/>
        </w:rPr>
      </w:pPr>
    </w:p>
    <w:p w14:paraId="1DBE2159" w14:textId="352C435F" w:rsidR="005B4846" w:rsidRPr="00E44EED" w:rsidRDefault="00F62FA5" w:rsidP="00B64F36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</w:pPr>
      <w:r w:rsidRPr="00985CB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5731358" wp14:editId="406C0955">
            <wp:simplePos x="0" y="0"/>
            <wp:positionH relativeFrom="margin">
              <wp:posOffset>1381125</wp:posOffset>
            </wp:positionH>
            <wp:positionV relativeFrom="paragraph">
              <wp:posOffset>330200</wp:posOffset>
            </wp:positionV>
            <wp:extent cx="3848100" cy="962025"/>
            <wp:effectExtent l="0" t="0" r="0" b="9525"/>
            <wp:wrapTopAndBottom/>
            <wp:docPr id="178135747" name="Picture 1" descr="A group of wooden blocks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5747" name="Picture 1" descr="A group of wooden blocks with black letter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F36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8"/>
          <w:szCs w:val="28"/>
        </w:rPr>
        <w:tab/>
      </w:r>
    </w:p>
    <w:p w14:paraId="6A673E11" w14:textId="63F0F040" w:rsidR="004D5411" w:rsidRPr="00F62FA5" w:rsidRDefault="004D5411" w:rsidP="00575760">
      <w:pPr>
        <w:rPr>
          <w:sz w:val="40"/>
          <w:szCs w:val="40"/>
        </w:rPr>
      </w:pPr>
    </w:p>
    <w:p w14:paraId="69BD7B68" w14:textId="761EED36" w:rsidR="00985CB1" w:rsidRPr="00F62FA5" w:rsidRDefault="00985CB1" w:rsidP="00985CB1">
      <w:pPr>
        <w:jc w:val="center"/>
        <w:rPr>
          <w:color w:val="FF0000"/>
          <w:sz w:val="48"/>
          <w:szCs w:val="48"/>
        </w:rPr>
      </w:pPr>
      <w:r w:rsidRPr="00F62FA5">
        <w:rPr>
          <w:color w:val="FF0000"/>
          <w:sz w:val="48"/>
          <w:szCs w:val="48"/>
        </w:rPr>
        <w:t>Hearing and Vestibular Consequences of Diabetes</w:t>
      </w:r>
    </w:p>
    <w:p w14:paraId="045FC963" w14:textId="6AF8EDCF" w:rsidR="00985CB1" w:rsidRPr="00985CB1" w:rsidRDefault="00985CB1" w:rsidP="00575760">
      <w:pPr>
        <w:rPr>
          <w:sz w:val="28"/>
          <w:szCs w:val="28"/>
        </w:rPr>
      </w:pPr>
    </w:p>
    <w:p w14:paraId="10D20B13" w14:textId="5A998370" w:rsidR="00816AEC" w:rsidRPr="00985CB1" w:rsidRDefault="00816AEC" w:rsidP="00575760">
      <w:r w:rsidRPr="00985CB1">
        <w:t xml:space="preserve">It has long been postulated that </w:t>
      </w:r>
      <w:r w:rsidR="00405CDB">
        <w:t>D</w:t>
      </w:r>
      <w:r w:rsidR="002D10D4" w:rsidRPr="00985CB1">
        <w:t xml:space="preserve">iabetes can </w:t>
      </w:r>
      <w:r w:rsidR="0027112F" w:rsidRPr="00985CB1">
        <w:t>have a negative impact on a person’s hearing and vestibular system.  Although the mechanism</w:t>
      </w:r>
      <w:r w:rsidR="00555578" w:rsidRPr="00985CB1">
        <w:t xml:space="preserve"> of how this occurs is unknown, </w:t>
      </w:r>
      <w:proofErr w:type="gramStart"/>
      <w:r w:rsidR="00555578" w:rsidRPr="00985CB1">
        <w:t>animal</w:t>
      </w:r>
      <w:proofErr w:type="gramEnd"/>
      <w:r w:rsidR="00555578" w:rsidRPr="00985CB1">
        <w:t xml:space="preserve"> and human studies show an </w:t>
      </w:r>
      <w:r w:rsidR="009129F3" w:rsidRPr="00985CB1">
        <w:t>independent relationship between</w:t>
      </w:r>
      <w:r w:rsidR="00405CDB">
        <w:t xml:space="preserve"> D</w:t>
      </w:r>
      <w:r w:rsidR="009129F3" w:rsidRPr="00985CB1">
        <w:t>iabetes and hearing loss.  Some possible</w:t>
      </w:r>
      <w:r w:rsidR="009E10E8" w:rsidRPr="00985CB1">
        <w:t xml:space="preserve"> ways in which hearing loss </w:t>
      </w:r>
      <w:r w:rsidR="00281DA3" w:rsidRPr="00985CB1">
        <w:t>may c</w:t>
      </w:r>
      <w:r w:rsidR="009E10E8" w:rsidRPr="00985CB1">
        <w:t>o</w:t>
      </w:r>
      <w:r w:rsidR="00281DA3" w:rsidRPr="00985CB1">
        <w:t>-o</w:t>
      </w:r>
      <w:r w:rsidR="009E10E8" w:rsidRPr="00985CB1">
        <w:t>ccu</w:t>
      </w:r>
      <w:r w:rsidR="00DA5F41" w:rsidRPr="00985CB1">
        <w:t>r</w:t>
      </w:r>
      <w:r w:rsidR="00281DA3" w:rsidRPr="00985CB1">
        <w:t xml:space="preserve"> with </w:t>
      </w:r>
      <w:r w:rsidR="00405CDB">
        <w:t>D</w:t>
      </w:r>
      <w:r w:rsidR="00281DA3" w:rsidRPr="00985CB1">
        <w:t>iabetes</w:t>
      </w:r>
      <w:r w:rsidR="00DA5F41" w:rsidRPr="00985CB1">
        <w:t xml:space="preserve"> may involve microangiopathy, mitochondrial dysfunction, </w:t>
      </w:r>
      <w:r w:rsidR="00401700" w:rsidRPr="00985CB1">
        <w:t>advance</w:t>
      </w:r>
      <w:r w:rsidR="00862825">
        <w:t>d</w:t>
      </w:r>
      <w:r w:rsidR="00401700" w:rsidRPr="00985CB1">
        <w:t xml:space="preserve"> glycation end products, inflammation, and glutamate </w:t>
      </w:r>
      <w:r w:rsidR="00405CDB" w:rsidRPr="00985CB1">
        <w:t>excitotoxicity</w:t>
      </w:r>
      <w:r w:rsidR="00E95202" w:rsidRPr="00985CB1">
        <w:t xml:space="preserve">. </w:t>
      </w:r>
    </w:p>
    <w:p w14:paraId="5C21AD49" w14:textId="1FDB046D" w:rsidR="00086CDA" w:rsidRPr="00985CB1" w:rsidRDefault="00086CDA" w:rsidP="00575760"/>
    <w:p w14:paraId="4293FEB2" w14:textId="6AD2306F" w:rsidR="00086CDA" w:rsidRPr="00985CB1" w:rsidRDefault="00F62FA5" w:rsidP="00575760">
      <w:r w:rsidRPr="00F62FA5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218F39F" wp14:editId="1D153F80">
            <wp:simplePos x="0" y="0"/>
            <wp:positionH relativeFrom="margin">
              <wp:posOffset>5038725</wp:posOffset>
            </wp:positionH>
            <wp:positionV relativeFrom="page">
              <wp:posOffset>5178425</wp:posOffset>
            </wp:positionV>
            <wp:extent cx="156210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337" y="21181"/>
                <wp:lineTo x="21337" y="0"/>
                <wp:lineTo x="0" y="0"/>
              </wp:wrapPolygon>
            </wp:wrapTight>
            <wp:docPr id="1868096242" name="Picture 1" descr="A diagram of the inside of the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96242" name="Picture 1" descr="A diagram of the inside of the ea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CDA" w:rsidRPr="00985CB1">
        <w:t xml:space="preserve">A recent study found hearing loss twice as common in people with </w:t>
      </w:r>
      <w:r w:rsidR="00405CDB">
        <w:t>D</w:t>
      </w:r>
      <w:r w:rsidR="00086CDA" w:rsidRPr="00985CB1">
        <w:t xml:space="preserve">iabetes as those in the control group. </w:t>
      </w:r>
      <w:r w:rsidR="009A633E" w:rsidRPr="00985CB1">
        <w:t xml:space="preserve"> Hearing loss may also present itself earlier in the life span as well as be adversely affected by </w:t>
      </w:r>
      <w:r w:rsidR="00405CDB" w:rsidRPr="00985CB1">
        <w:t>comorbidities</w:t>
      </w:r>
      <w:r w:rsidR="009A633E" w:rsidRPr="00985CB1">
        <w:t xml:space="preserve"> such as hypertension and cardiovascular disease. </w:t>
      </w:r>
    </w:p>
    <w:p w14:paraId="399242FB" w14:textId="0C40F8B0" w:rsidR="00D814D9" w:rsidRPr="00985CB1" w:rsidRDefault="00D814D9" w:rsidP="00575760"/>
    <w:p w14:paraId="1363A5B3" w14:textId="5D72BCC8" w:rsidR="00D814D9" w:rsidRPr="00985CB1" w:rsidRDefault="00D814D9" w:rsidP="00575760">
      <w:r w:rsidRPr="00985CB1">
        <w:t xml:space="preserve">Diabetes also puts individuals at risk for vestibular loss.  Risk for vestibular damage becomes greater for people who have </w:t>
      </w:r>
      <w:r w:rsidR="00405CDB">
        <w:t>D</w:t>
      </w:r>
      <w:r w:rsidRPr="00985CB1">
        <w:t xml:space="preserve">iabetes for a longer </w:t>
      </w:r>
      <w:proofErr w:type="gramStart"/>
      <w:r w:rsidRPr="00985CB1">
        <w:t>period of time</w:t>
      </w:r>
      <w:proofErr w:type="gramEnd"/>
      <w:r w:rsidRPr="00985CB1">
        <w:t xml:space="preserve"> and </w:t>
      </w:r>
      <w:r w:rsidR="00985CB1" w:rsidRPr="00985CB1">
        <w:t xml:space="preserve">those </w:t>
      </w:r>
      <w:r w:rsidR="00696B33" w:rsidRPr="00985CB1">
        <w:t>who</w:t>
      </w:r>
      <w:r w:rsidRPr="00985CB1">
        <w:t xml:space="preserve"> have greater AIC levels.  This great</w:t>
      </w:r>
      <w:r w:rsidR="00985CB1" w:rsidRPr="00985CB1">
        <w:t xml:space="preserve">er </w:t>
      </w:r>
      <w:r w:rsidRPr="00985CB1">
        <w:t xml:space="preserve">vestibular risk increases </w:t>
      </w:r>
      <w:r w:rsidR="00F62FA5">
        <w:t xml:space="preserve">an individual’s </w:t>
      </w:r>
      <w:r w:rsidRPr="00985CB1">
        <w:t xml:space="preserve">chance of falling by two-fold as well as putting individuals at increased risk for wrist and hip fractures.  </w:t>
      </w:r>
    </w:p>
    <w:p w14:paraId="11B2DB0E" w14:textId="77777777" w:rsidR="00D814D9" w:rsidRPr="00985CB1" w:rsidRDefault="00D814D9" w:rsidP="00575760"/>
    <w:p w14:paraId="7A8256FA" w14:textId="0ABE6DFD" w:rsidR="00D814D9" w:rsidRPr="00985CB1" w:rsidRDefault="00D814D9" w:rsidP="00575760">
      <w:r w:rsidRPr="00985CB1">
        <w:t xml:space="preserve">Screening for both hearing loss and vestibular issues can be incorporated into </w:t>
      </w:r>
      <w:r w:rsidR="0075405E" w:rsidRPr="00985CB1">
        <w:t xml:space="preserve">a physician’s appointment.  </w:t>
      </w:r>
      <w:r w:rsidR="00281DA3" w:rsidRPr="00985CB1">
        <w:t xml:space="preserve">Hearing screenings can be done using both a physical method </w:t>
      </w:r>
      <w:proofErr w:type="gramStart"/>
      <w:r w:rsidR="00281DA3" w:rsidRPr="00985CB1">
        <w:t>or</w:t>
      </w:r>
      <w:proofErr w:type="gramEnd"/>
      <w:r w:rsidR="00281DA3" w:rsidRPr="00985CB1">
        <w:t xml:space="preserve"> by using the Audiological Screening Questions for Diabetes.  To screen for vestibular issues, various balance screenings are available for use.</w:t>
      </w:r>
    </w:p>
    <w:p w14:paraId="596A3E65" w14:textId="77777777" w:rsidR="00281DA3" w:rsidRPr="00985CB1" w:rsidRDefault="00281DA3" w:rsidP="00575760"/>
    <w:p w14:paraId="267A5AB1" w14:textId="019CC005" w:rsidR="00F62FA5" w:rsidRDefault="00281DA3" w:rsidP="00F62FA5">
      <w:r w:rsidRPr="00985CB1">
        <w:t>Due to the potential for hearing loss earlier in life and the negative communication effects of hearing loss, it is important to establish a baseline audiological evaluation and counsel patients regarding protection hearing</w:t>
      </w:r>
      <w:r w:rsidR="00F62FA5">
        <w:t>.</w:t>
      </w:r>
    </w:p>
    <w:p w14:paraId="442660E2" w14:textId="77777777" w:rsidR="00F62FA5" w:rsidRPr="00F62FA5" w:rsidRDefault="00F62FA5" w:rsidP="00F62FA5">
      <w:pPr>
        <w:rPr>
          <w:rStyle w:val="jsgrdq"/>
          <w:sz w:val="18"/>
          <w:szCs w:val="18"/>
        </w:rPr>
      </w:pPr>
    </w:p>
    <w:p w14:paraId="1E2F7D98" w14:textId="798DA90C" w:rsidR="005802C3" w:rsidRPr="00F62FA5" w:rsidRDefault="005802C3" w:rsidP="005802C3">
      <w:pPr>
        <w:pStyle w:val="04xlpa"/>
        <w:spacing w:before="0" w:beforeAutospacing="0" w:after="0" w:afterAutospacing="0"/>
        <w:jc w:val="center"/>
        <w:rPr>
          <w:rStyle w:val="jsgrdq"/>
          <w:rFonts w:ascii="Arial" w:hAnsi="Arial" w:cs="Arial"/>
          <w:i/>
          <w:iCs/>
          <w:color w:val="C00000"/>
          <w:sz w:val="32"/>
          <w:szCs w:val="32"/>
        </w:rPr>
      </w:pPr>
      <w:r w:rsidRPr="00F62FA5">
        <w:rPr>
          <w:rStyle w:val="jsgrdq"/>
          <w:rFonts w:ascii="Arial" w:hAnsi="Arial" w:cs="Arial"/>
          <w:i/>
          <w:iCs/>
          <w:color w:val="C00000"/>
          <w:sz w:val="32"/>
          <w:szCs w:val="32"/>
        </w:rPr>
        <w:t>Do</w:t>
      </w:r>
      <w:r w:rsidR="00575760" w:rsidRPr="00F62FA5">
        <w:rPr>
          <w:rStyle w:val="jsgrdq"/>
          <w:rFonts w:ascii="Arial" w:hAnsi="Arial" w:cs="Arial"/>
          <w:i/>
          <w:iCs/>
          <w:color w:val="C00000"/>
          <w:sz w:val="32"/>
          <w:szCs w:val="32"/>
        </w:rPr>
        <w:t xml:space="preserve"> you have patients who</w:t>
      </w:r>
      <w:r w:rsidR="00D814D9" w:rsidRPr="00F62FA5">
        <w:rPr>
          <w:rStyle w:val="jsgrdq"/>
          <w:rFonts w:ascii="Arial" w:hAnsi="Arial" w:cs="Arial"/>
          <w:i/>
          <w:iCs/>
          <w:color w:val="C00000"/>
          <w:sz w:val="32"/>
          <w:szCs w:val="32"/>
        </w:rPr>
        <w:t xml:space="preserve"> have recently been diagnosed with diabetes</w:t>
      </w:r>
      <w:r w:rsidR="00455543" w:rsidRPr="00F62FA5">
        <w:rPr>
          <w:rStyle w:val="jsgrdq"/>
          <w:rFonts w:ascii="Arial" w:hAnsi="Arial" w:cs="Arial"/>
          <w:i/>
          <w:iCs/>
          <w:color w:val="C00000"/>
          <w:sz w:val="32"/>
          <w:szCs w:val="32"/>
        </w:rPr>
        <w:t>?</w:t>
      </w:r>
    </w:p>
    <w:p w14:paraId="2AFF6002" w14:textId="4AC06A41" w:rsidR="00F62FA5" w:rsidRPr="00F62FA5" w:rsidRDefault="00455543" w:rsidP="00F62FA5">
      <w:pPr>
        <w:pStyle w:val="04xlpa"/>
        <w:spacing w:before="0" w:beforeAutospacing="0" w:after="0" w:afterAutospacing="0"/>
        <w:jc w:val="center"/>
        <w:rPr>
          <w:rFonts w:ascii="Arial" w:hAnsi="Arial" w:cs="Arial"/>
          <w:i/>
          <w:iCs/>
          <w:color w:val="C00000"/>
          <w:sz w:val="32"/>
          <w:szCs w:val="32"/>
        </w:rPr>
      </w:pPr>
      <w:r w:rsidRPr="00F62FA5">
        <w:rPr>
          <w:rStyle w:val="jsgrdq"/>
          <w:rFonts w:ascii="Arial" w:hAnsi="Arial" w:cs="Arial"/>
          <w:i/>
          <w:iCs/>
          <w:color w:val="C00000"/>
          <w:sz w:val="32"/>
          <w:szCs w:val="32"/>
        </w:rPr>
        <w:t xml:space="preserve">Consider sending them </w:t>
      </w:r>
      <w:r w:rsidR="005802C3" w:rsidRPr="00F62FA5">
        <w:rPr>
          <w:rStyle w:val="jsgrdq"/>
          <w:rFonts w:ascii="Arial" w:hAnsi="Arial" w:cs="Arial"/>
          <w:i/>
          <w:iCs/>
          <w:color w:val="C00000"/>
          <w:sz w:val="32"/>
          <w:szCs w:val="32"/>
        </w:rPr>
        <w:t>to u</w:t>
      </w:r>
      <w:r w:rsidR="00575760" w:rsidRPr="00F62FA5">
        <w:rPr>
          <w:rStyle w:val="jsgrdq"/>
          <w:rFonts w:ascii="Arial" w:hAnsi="Arial" w:cs="Arial"/>
          <w:i/>
          <w:iCs/>
          <w:color w:val="C00000"/>
          <w:sz w:val="32"/>
          <w:szCs w:val="32"/>
        </w:rPr>
        <w:t>s for a</w:t>
      </w:r>
      <w:r w:rsidR="00D814D9" w:rsidRPr="00F62FA5">
        <w:rPr>
          <w:rStyle w:val="jsgrdq"/>
          <w:rFonts w:ascii="Arial" w:hAnsi="Arial" w:cs="Arial"/>
          <w:i/>
          <w:iCs/>
          <w:color w:val="C00000"/>
          <w:sz w:val="32"/>
          <w:szCs w:val="32"/>
        </w:rPr>
        <w:t xml:space="preserve"> baseline</w:t>
      </w:r>
      <w:r w:rsidR="00575760" w:rsidRPr="00F62FA5">
        <w:rPr>
          <w:rStyle w:val="jsgrdq"/>
          <w:rFonts w:ascii="Arial" w:hAnsi="Arial" w:cs="Arial"/>
          <w:i/>
          <w:iCs/>
          <w:color w:val="C00000"/>
          <w:sz w:val="32"/>
          <w:szCs w:val="32"/>
        </w:rPr>
        <w:t xml:space="preserve"> audiological evaluation</w:t>
      </w:r>
      <w:r w:rsidR="007B110E" w:rsidRPr="00F62FA5">
        <w:rPr>
          <w:rStyle w:val="jsgrdq"/>
          <w:rFonts w:ascii="Arial" w:hAnsi="Arial" w:cs="Arial"/>
          <w:i/>
          <w:iCs/>
          <w:color w:val="C00000"/>
          <w:sz w:val="32"/>
          <w:szCs w:val="32"/>
        </w:rPr>
        <w:t xml:space="preserve">.  </w:t>
      </w:r>
    </w:p>
    <w:p w14:paraId="145291E1" w14:textId="7CED76C1" w:rsidR="00D814D9" w:rsidRPr="00F62FA5" w:rsidRDefault="00D814D9" w:rsidP="00760650">
      <w:pPr>
        <w:pStyle w:val="NoSpacing"/>
        <w:spacing w:before="240" w:line="276" w:lineRule="auto"/>
        <w:rPr>
          <w:rFonts w:ascii="Arial" w:hAnsi="Arial" w:cs="Arial"/>
          <w:noProof/>
          <w:sz w:val="18"/>
          <w:szCs w:val="18"/>
        </w:rPr>
      </w:pPr>
      <w:r w:rsidRPr="00F62FA5">
        <w:rPr>
          <w:rFonts w:ascii="Arial" w:hAnsi="Arial" w:cs="Arial"/>
          <w:noProof/>
          <w:sz w:val="18"/>
          <w:szCs w:val="18"/>
        </w:rPr>
        <w:t>Piker, E., Spankovich, C., Romero, D., Memering, C., and Pierantoni, J. What You Need to Know about Heaing and Vestibular Consequences of Diabetes.</w:t>
      </w:r>
      <w:r w:rsidR="00281DA3" w:rsidRPr="00F62FA5">
        <w:rPr>
          <w:rFonts w:ascii="Arial" w:hAnsi="Arial" w:cs="Arial"/>
          <w:noProof/>
          <w:sz w:val="18"/>
          <w:szCs w:val="18"/>
        </w:rPr>
        <w:t xml:space="preserve"> Association of Diabetes Care and Education Specialists</w:t>
      </w:r>
      <w:r w:rsidRPr="00F62FA5">
        <w:rPr>
          <w:rFonts w:ascii="Arial" w:hAnsi="Arial" w:cs="Arial"/>
          <w:noProof/>
          <w:sz w:val="18"/>
          <w:szCs w:val="18"/>
        </w:rPr>
        <w:t xml:space="preserve"> in Practice. (2020)</w:t>
      </w:r>
    </w:p>
    <w:p w14:paraId="1660D66E" w14:textId="3BC47E00" w:rsidR="00472F56" w:rsidRPr="0025310B" w:rsidRDefault="00472F56" w:rsidP="0025310B">
      <w:pPr>
        <w:pStyle w:val="NoSpacing"/>
        <w:jc w:val="center"/>
        <w:rPr>
          <w:rFonts w:ascii="Arial" w:hAnsi="Arial" w:cs="Arial"/>
          <w:noProof/>
          <w:sz w:val="24"/>
          <w:szCs w:val="24"/>
        </w:rPr>
      </w:pPr>
    </w:p>
    <w:sectPr w:rsidR="00472F56" w:rsidRPr="0025310B" w:rsidSect="00C12416">
      <w:headerReference w:type="default" r:id="rId13"/>
      <w:footerReference w:type="default" r:id="rId14"/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BFB50" w14:textId="77777777" w:rsidR="00E27FDC" w:rsidRDefault="00E27FDC" w:rsidP="00562628">
      <w:r>
        <w:separator/>
      </w:r>
    </w:p>
  </w:endnote>
  <w:endnote w:type="continuationSeparator" w:id="0">
    <w:p w14:paraId="5E251C74" w14:textId="77777777" w:rsidR="00E27FDC" w:rsidRDefault="00E27FDC" w:rsidP="00562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5339" w14:textId="78478228" w:rsidR="00F745A0" w:rsidRPr="00440D6C" w:rsidRDefault="00C12416" w:rsidP="005D247D">
    <w:pPr>
      <w:tabs>
        <w:tab w:val="left" w:pos="90"/>
      </w:tabs>
      <w:ind w:left="180"/>
      <w:rPr>
        <w:rFonts w:ascii="Franklin Gothic Book" w:hAnsi="Franklin Gothic Book"/>
        <w:color w:val="FFFFFF" w:themeColor="background1"/>
        <w:spacing w:val="2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15" behindDoc="1" locked="0" layoutInCell="1" allowOverlap="1" wp14:anchorId="4DECBFBC" wp14:editId="6A592A7F">
              <wp:simplePos x="0" y="0"/>
              <wp:positionH relativeFrom="margin">
                <wp:align>right</wp:align>
              </wp:positionH>
              <wp:positionV relativeFrom="paragraph">
                <wp:posOffset>-768985</wp:posOffset>
              </wp:positionV>
              <wp:extent cx="4137660" cy="701040"/>
              <wp:effectExtent l="0" t="0" r="15240" b="2286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7660" cy="701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336BA5EA" w14:textId="77777777" w:rsidR="00B741A9" w:rsidRDefault="00B741A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CBFB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274.6pt;margin-top:-60.55pt;width:325.8pt;height:55.2pt;z-index:-25166336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3OWSQIAAKcEAAAOAAAAZHJzL2Uyb0RvYy54bWysVEtv2zAMvg/YfxB0X2ynSdoZcYosRYYB&#10;WVsgHXpWZDk2IImapMTOfv0oOa92Ow3LQSFFio+PHz2975Qke2FdA7qg2SClRGgOZaO3Bf3xsvx0&#10;R4nzTJdMghYFPQhH72cfP0xbk4sh1CBLYQkG0S5vTUFr702eJI7XQjE3ACM0GiuwinlU7TYpLWsx&#10;upLJME0nSQu2NBa4cA5vH3ojncX4VSW4f6oqJzyRBcXafDxtPDfhTGZTlm8tM3XDj2Wwf6hCsUZj&#10;0nOoB+YZ2dnmj1Cq4RYcVH7AQSVQVQ0XsQfsJkvfdbOumRGxFwTHmTNM7v+F5Y/7tXm2xHdfoMMB&#10;BkBa43KHl6GfrrIq/GOlBO0I4eEMm+g84Xg5ym5uJxM0cbTdYhujiGtyeW2s818FKBKEglocS0SL&#10;7VfOY0Z0PbmEZA5kUy4bKaMSqCAW0pI9wyFKH2vEF2+8pCZtQSc34zQGfmOLZLpE2Gyz6CN36juU&#10;fdRxir/Qe4h7Sthrl1rQJjVeXvAJku82HWnKK+w2UB4QUgs925zhywb7XjHnn5lFeiFUuDL+CY9K&#10;AtYNR4mSGuyvv90Hf5w6Wilpka4FdT93zApK5DeNfPicjRB14qMyGt8OUbHXls21Re/UAhDMDJfT&#10;8CgGfy9PYmVBveJmzUNWNDHNMXdB/Ulc+H6JcDO5mM+jEzLaML/Sa8ND6DC8MNWX7pVZcxy9R9I8&#10;wonYLH/HgN43vNQw33momkiPgHOP6hF+3IY4nePmhnW71qPX5fsy+w0AAP//AwBQSwMEFAAGAAgA&#10;AAAhAOfbgB3fAAAACQEAAA8AAABkcnMvZG93bnJldi54bWxMj0FLAzEQhe+C/yGM4K1NUuwq62aL&#10;iApFEFoLXtPNuLs2mWyTtF399aYnPb55w3vfqxajs+yIIfaeFMipAIbUeNNTq2Dz/jy5AxaTJqOt&#10;J1TwjREW9eVFpUvjT7TC4zq1LIdQLLWCLqWh5Dw2HTodp35Ayt6nD06nLEPLTdCnHO4snwlRcKd7&#10;yg2dHvCxw2a3PjgFN8sntB8vYZ+42M9/vt52r365Uer6any4B5ZwTH/PcMbP6FBnpq0/kInMKshD&#10;koKJnEkJLPvFXBbAtueTuAVeV/z/gvoXAAD//wMAUEsBAi0AFAAGAAgAAAAhALaDOJL+AAAA4QEA&#10;ABMAAAAAAAAAAAAAAAAAAAAAAFtDb250ZW50X1R5cGVzXS54bWxQSwECLQAUAAYACAAAACEAOP0h&#10;/9YAAACUAQAACwAAAAAAAAAAAAAAAAAvAQAAX3JlbHMvLnJlbHNQSwECLQAUAAYACAAAACEAvFNz&#10;lkkCAACnBAAADgAAAAAAAAAAAAAAAAAuAgAAZHJzL2Uyb0RvYy54bWxQSwECLQAUAAYACAAAACEA&#10;59uAHd8AAAAJAQAADwAAAAAAAAAAAAAAAACjBAAAZHJzL2Rvd25yZXYueG1sUEsFBgAAAAAEAAQA&#10;8wAAAK8FAAAAAA==&#10;" fillcolor="white [3201]" strokecolor="#7f7f7f [1612]" strokeweight=".5pt">
              <v:textbox>
                <w:txbxContent>
                  <w:p w14:paraId="336BA5EA" w14:textId="77777777" w:rsidR="00B741A9" w:rsidRDefault="00B741A9"/>
                </w:txbxContent>
              </v:textbox>
              <w10:wrap anchorx="margin"/>
            </v:shape>
          </w:pict>
        </mc:Fallback>
      </mc:AlternateContent>
    </w:r>
    <w:r>
      <w:rPr>
        <w:rFonts w:ascii="Franklin Gothic Demi" w:hAnsi="Franklin Gothic Demi"/>
        <w:noProof/>
        <w:color w:val="FFFFFF" w:themeColor="background1"/>
        <w:spacing w:val="20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A4B98D8" wp14:editId="23B45C51">
              <wp:simplePos x="0" y="0"/>
              <wp:positionH relativeFrom="margin">
                <wp:align>right</wp:align>
              </wp:positionH>
              <wp:positionV relativeFrom="paragraph">
                <wp:posOffset>-711835</wp:posOffset>
              </wp:positionV>
              <wp:extent cx="4016375" cy="716915"/>
              <wp:effectExtent l="0" t="0" r="0" b="698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6375" cy="716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 id="3">
                      <w:txbxContent>
                        <w:p w14:paraId="7FCC2BCF" w14:textId="56B99B1C" w:rsidR="00037E07" w:rsidRDefault="00F745A0" w:rsidP="00BA44C4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  <w:t xml:space="preserve">4701 Creedmoor Road, Suite 111 </w:t>
                          </w:r>
                        </w:p>
                        <w:p w14:paraId="53250DBA" w14:textId="4C414A4C" w:rsidR="00F745A0" w:rsidRPr="00037E07" w:rsidRDefault="00F745A0" w:rsidP="00BA44C4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  <w:t>Raleigh, NC 27612</w:t>
                          </w:r>
                        </w:p>
                        <w:p w14:paraId="4F8C8823" w14:textId="77777777" w:rsidR="00F745A0" w:rsidRPr="00037E07" w:rsidRDefault="00F745A0" w:rsidP="00BA44C4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b/>
                              <w:bCs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b/>
                              <w:bCs/>
                              <w:spacing w:val="20"/>
                              <w:sz w:val="18"/>
                              <w:szCs w:val="18"/>
                            </w:rPr>
                            <w:t>Phone: 919.256.2898 | Fax: 919.573.0889</w:t>
                          </w:r>
                        </w:p>
                        <w:p w14:paraId="5D4F924F" w14:textId="77777777" w:rsidR="00F745A0" w:rsidRPr="00037E07" w:rsidRDefault="00F745A0" w:rsidP="00BA44C4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b/>
                              <w:bCs/>
                              <w:color w:val="399EC7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b/>
                              <w:bCs/>
                              <w:color w:val="399EC7"/>
                              <w:spacing w:val="20"/>
                              <w:sz w:val="18"/>
                              <w:szCs w:val="18"/>
                            </w:rPr>
                            <w:t>www.NowHearThisClinic.com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4B98D8" id="_x0000_s1028" type="#_x0000_t202" style="position:absolute;left:0;text-align:left;margin-left:265.05pt;margin-top:-56.05pt;width:316.25pt;height:56.45pt;z-index:-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neZQIAADsFAAAOAAAAZHJzL2Uyb0RvYy54bWysVF9v2jAQf5+072D5fQ1hQFdEqFirTpNQ&#10;W41OfTaOXaI5Ps8+SNin79kJlHV76bQX+3z/73d3nl22tWE75UMFtuD52YAzZSWUlX0q+PeHmw+f&#10;OAsobCkMWFXwvQr8cv7+3axxUzWEDZhSeUZObJg2ruAbRDfNsiA3qhbhDJyyJNTga4H09E9Z6UVD&#10;3muTDQeDSdaAL50HqUIg7nUn5PPkX2sl8U7roJCZglNumE6fznU8s/lMTJ+8cJtK9mmIf8iiFpWl&#10;oEdX1wIF2/rqD1d1JT0E0Hgmoc5A60qqVANVkw9eVbPaCKdSLQROcEeYwv9zK293K3fvGbafoaUG&#10;RkAaF6aBmLGeVvs63pQpIzlBuD/CplpkkpijQT75eD7mTJLsPJ9c5OPoJnuxdj7gFwU1i0TBPbUl&#10;oSV2y4Cd6kElBrNwUxmTWmPsbwzy2XFU6m1v/ZJwonBvVLQy9pvSrCpT3pGRpkpdGc92guZBSKks&#10;ppKTX9KOWppiv8Ww14+mXVZvMT5apMhg8WhcVxZ8QulV2uWPQ8q60yeoT+qOJLbrlgov+PDQzzWU&#10;e2qzh24DgpM3FfViKQLeC08jT52lNcY7OrSBpuDQU5xtwP/6Gz/q0ySSlLOGVqjg4edWeMWZ+Wpp&#10;Ri/y0SjuXHqMxudDevhTyfpUYrf1FVBXcvownExk1EdzILWH+pG2fRGjkkhYSbELjgfyCrvFpt9C&#10;qsUiKdGWOYFLu3Iyuo4ox0l7aB+Fd/04Ig3yLRyWTUxfTWWnGy0tLLYIukojG3HuUO3xpw1NQ9//&#10;JvELOH0nrZc/b/4MAAD//wMAUEsDBBQABgAIAAAAIQBWnhqU2wAAAAYBAAAPAAAAZHJzL2Rvd25y&#10;ZXYueG1sTI/NTsMwEITvSLyDtUjc2nUCrUrIpkIgriDKj8TNjbdJRLyOYrcJb485wXE0o5lvyu3s&#10;enXiMXReCLKlBsVSe9tJQ/D2+rjYgArRiDW9Fyb45gDb6vysNIX1k7zwaRcblUokFIagjXEoEEPd&#10;sjNh6QeW5B386ExMcmzQjmZK5a7HXOs1OtNJWmjNwPct11+7oyN4fzp8flzr5+bBrYbJzxrF3SDR&#10;5cV8dwsq8hz/wvCLn9ChSkx7fxQbVE+QjkSCRZblGajkr6/yFag9wQawKvE/fvUDAAD//wMAUEsB&#10;Ai0AFAAGAAgAAAAhALaDOJL+AAAA4QEAABMAAAAAAAAAAAAAAAAAAAAAAFtDb250ZW50X1R5cGVz&#10;XS54bWxQSwECLQAUAAYACAAAACEAOP0h/9YAAACUAQAACwAAAAAAAAAAAAAAAAAvAQAAX3JlbHMv&#10;LnJlbHNQSwECLQAUAAYACAAAACEA0JYp3mUCAAA7BQAADgAAAAAAAAAAAAAAAAAuAgAAZHJzL2Uy&#10;b0RvYy54bWxQSwECLQAUAAYACAAAACEAVp4alNsAAAAGAQAADwAAAAAAAAAAAAAAAAC/BAAAZHJz&#10;L2Rvd25yZXYueG1sUEsFBgAAAAAEAAQA8wAAAMcFAAAAAA==&#10;" filled="f" stroked="f">
              <v:textbox style="mso-next-textbox:#Text Box 3">
                <w:txbxContent>
                  <w:p w14:paraId="7FCC2BCF" w14:textId="56B99B1C" w:rsidR="00037E07" w:rsidRDefault="00F745A0" w:rsidP="00BA44C4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  <w:t xml:space="preserve">4701 Creedmoor Road, Suite 111 </w:t>
                    </w:r>
                  </w:p>
                  <w:p w14:paraId="53250DBA" w14:textId="4C414A4C" w:rsidR="00F745A0" w:rsidRPr="00037E07" w:rsidRDefault="00F745A0" w:rsidP="00BA44C4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  <w:t>Raleigh, NC 27612</w:t>
                    </w:r>
                  </w:p>
                  <w:p w14:paraId="4F8C8823" w14:textId="77777777" w:rsidR="00F745A0" w:rsidRPr="00037E07" w:rsidRDefault="00F745A0" w:rsidP="00BA44C4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b/>
                        <w:bCs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b/>
                        <w:bCs/>
                        <w:spacing w:val="20"/>
                        <w:sz w:val="18"/>
                        <w:szCs w:val="18"/>
                      </w:rPr>
                      <w:t>Phone: 919.256.2898 | Fax: 919.573.0889</w:t>
                    </w:r>
                  </w:p>
                  <w:p w14:paraId="5D4F924F" w14:textId="77777777" w:rsidR="00F745A0" w:rsidRPr="00037E07" w:rsidRDefault="00F745A0" w:rsidP="00BA44C4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b/>
                        <w:bCs/>
                        <w:color w:val="399EC7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b/>
                        <w:bCs/>
                        <w:color w:val="399EC7"/>
                        <w:spacing w:val="20"/>
                        <w:sz w:val="18"/>
                        <w:szCs w:val="18"/>
                      </w:rPr>
                      <w:t>www.NowHearThisClinic.com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DD762B0" wp14:editId="02A90BC4">
              <wp:simplePos x="0" y="0"/>
              <wp:positionH relativeFrom="margin">
                <wp:posOffset>314325</wp:posOffset>
              </wp:positionH>
              <wp:positionV relativeFrom="paragraph">
                <wp:posOffset>-1026160</wp:posOffset>
              </wp:positionV>
              <wp:extent cx="2009775" cy="1143000"/>
              <wp:effectExtent l="0" t="0" r="28575" b="1905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1143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31BE7BBE" w14:textId="77777777" w:rsidR="00C12416" w:rsidRDefault="00C12416" w:rsidP="00C124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D762B0" id="Text Box 10" o:spid="_x0000_s1029" type="#_x0000_t202" style="position:absolute;left:0;text-align:left;margin-left:24.75pt;margin-top:-80.8pt;width:158.25pt;height:90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iZTAIAAKgEAAAOAAAAZHJzL2Uyb0RvYy54bWysVE1v2zAMvQ/YfxB0X2zno12DOEWWIsOA&#10;rC2QDj0rshQbkEVNUmJnv36UHCdpt9Owi0KJ9CP5+JjZfVsrchDWVaBzmg1SSoTmUFR6l9MfL6tP&#10;nylxnumCKdAip0fh6P3844dZY6ZiCCWoQliCINpNG5PT0nszTRLHS1EzNwAjNDol2Jp5vNpdUljW&#10;IHqtkmGa3iQN2MJY4MI5fH3onHQe8aUU3D9J6YQnKqdYm4+njec2nMl8xqY7y0xZ8VMZ7B+qqFml&#10;MekZ6oF5Rva2+gOqrrgFB9IPONQJSFlxEXvAbrL0XTebkhkRe0FynDnT5P4fLH88bMyzJb79Ai0O&#10;MBDSGDd1+Bj6aaWtwy9WStCPFB7PtInWE46POIe729sJJRx9WTYepWkkNrl8bqzzXwXUJBg5tTiX&#10;SBc7rJ3HlBjah4RsDlRVrCql4iVoQSyVJQeGU1Q+FolfvIlSmjQ5vRlN0gj8xhfVdEHY7rIYo/b1&#10;dyg61AnW3Bd9Do91XSFhTqXx8UJQsHy7bUlV5HTUk7eF4oicWujk5gxfVdj3mjn/zCzqC2nEnfFP&#10;eEgFWDecLEpKsL/+9h7icezopaRBvebU/dwzKyhR3zQK4i4bj4PA42U8uR3ixV57ttceva+XgGRm&#10;uJ2GRzPEe9Wb0kL9iqu1CFnRxTTH3Dn1vbn03RbhanKxWMQglLRhfq03hgfoMLww1Zf2lVlzGr1H&#10;1TxCr2w2faeALjZ8qWGx9yCrKI/Ac8fqiX5chzid0+qGfbu+x6jLH8z8NwAAAP//AwBQSwMEFAAG&#10;AAgAAAAhAAyvA67gAAAACgEAAA8AAABkcnMvZG93bnJldi54bWxMj0FLw0AQhe+C/2EZwVu7ibZL&#10;jdkUERWKIFgLXrfZMYndnU2z2zb66x1Pehzm43vvlcvRO3HEIXaBNOTTDARSHWxHjYbN2+NkASIm&#10;Q9a4QKjhCyMsq/Oz0hQ2nOgVj+vUCJZQLIyGNqW+kDLWLXoTp6FH4t9HGLxJfA6NtIM5sdw7eZVl&#10;SnrTESe0psf7Fuvd+uA1zFYP6N6fhn2S2X7+/fmyew6rjdaXF+PdLYiEY/qD4bc+V4eKO23DgWwU&#10;jh03cyY1THKVKxBMXCvF67aMLmYgq1L+n1D9AAAA//8DAFBLAQItABQABgAIAAAAIQC2gziS/gAA&#10;AOEBAAATAAAAAAAAAAAAAAAAAAAAAABbQ29udGVudF9UeXBlc10ueG1sUEsBAi0AFAAGAAgAAAAh&#10;ADj9If/WAAAAlAEAAAsAAAAAAAAAAAAAAAAALwEAAF9yZWxzLy5yZWxzUEsBAi0AFAAGAAgAAAAh&#10;ANMEuJlMAgAAqAQAAA4AAAAAAAAAAAAAAAAALgIAAGRycy9lMm9Eb2MueG1sUEsBAi0AFAAGAAgA&#10;AAAhAAyvA67gAAAACgEAAA8AAAAAAAAAAAAAAAAApgQAAGRycy9kb3ducmV2LnhtbFBLBQYAAAAA&#10;BAAEAPMAAACzBQAAAAA=&#10;" fillcolor="white [3201]" strokecolor="#7f7f7f [1612]" strokeweight=".5pt">
              <v:textbox>
                <w:txbxContent>
                  <w:p w14:paraId="31BE7BBE" w14:textId="77777777" w:rsidR="00C12416" w:rsidRDefault="00C12416" w:rsidP="00C12416"/>
                </w:txbxContent>
              </v:textbox>
              <w10:wrap anchorx="margin"/>
            </v:shape>
          </w:pict>
        </mc:Fallback>
      </mc:AlternateContent>
    </w:r>
    <w:r>
      <w:rPr>
        <w:rFonts w:ascii="Franklin Gothic Demi" w:hAnsi="Franklin Gothic Demi"/>
        <w:noProof/>
        <w:color w:val="FFFFFF" w:themeColor="background1"/>
        <w:spacing w:val="20"/>
      </w:rPr>
      <w:drawing>
        <wp:anchor distT="0" distB="0" distL="114300" distR="114300" simplePos="0" relativeHeight="251674624" behindDoc="0" locked="0" layoutInCell="1" allowOverlap="1" wp14:anchorId="45C8AF41" wp14:editId="3E977D06">
          <wp:simplePos x="0" y="0"/>
          <wp:positionH relativeFrom="column">
            <wp:posOffset>400050</wp:posOffset>
          </wp:positionH>
          <wp:positionV relativeFrom="paragraph">
            <wp:posOffset>-959485</wp:posOffset>
          </wp:positionV>
          <wp:extent cx="1847850" cy="1019175"/>
          <wp:effectExtent l="0" t="0" r="0" b="9525"/>
          <wp:wrapSquare wrapText="bothSides"/>
          <wp:docPr id="9" name="Picture 9" descr="A couple of women smiling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couple of women smiling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7850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EF8">
      <w:rPr>
        <w:rFonts w:ascii="Franklin Gothic Demi" w:hAnsi="Franklin Gothic Demi"/>
        <w:noProof/>
        <w:color w:val="FFFFFF" w:themeColor="background1"/>
        <w:spacing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5E54EE3" wp14:editId="7D1B14AD">
              <wp:simplePos x="0" y="0"/>
              <wp:positionH relativeFrom="column">
                <wp:posOffset>6775450</wp:posOffset>
              </wp:positionH>
              <wp:positionV relativeFrom="paragraph">
                <wp:posOffset>-1631950</wp:posOffset>
              </wp:positionV>
              <wp:extent cx="914400" cy="9144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linkedTxbx id="3" seq="1"/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E54EE3" id="Text Box 3" o:spid="_x0000_s1030" type="#_x0000_t202" style="position:absolute;left:0;text-align:left;margin-left:533.5pt;margin-top:-128.5pt;width:1in;height:1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zT3YQIAAEYFAAAOAAAAZHJzL2Uyb0RvYy54bWysVFtv2yAUfp+0/4B4X5xE2c2qU2WpMk2K&#10;2qrJ1GeCIUbFHAYkdvbrd8DOZdleOu0FDud++7i5bWtN9sJ5Baago8GQEmE4lMpsC/p9vXj3iRIf&#10;mCmZBiMKehCe3k7fvrlpbC7GUIEuhSPoxPi8sQWtQrB5lnleiZr5AVhhUCjB1Szg022z0rEGvdc6&#10;Gw+HH7IGXGkdcOE9cu86IZ0m/1IKHh6k9CIQXVDMLaTTpXMTz2x6w/KtY7ZSvE+D/UMWNVMGg55c&#10;3bHAyM6pP1zVijvwIMOAQ52BlIqLVANWMxpeVbOqmBWpFmyOt6c2+f/nlt/vV/bRkdB+gRYHGBvS&#10;WJ97ZMZ6WunqeGOmBOXYwsOpbaINhCPz82gyGaKEo6in0Ut2NrbOh68CahKJgjqcSmoW2y996FSP&#10;KjGWgYXSOk1Gm98Y6LPjiDTa3vqcb6LCQYtopc2TkESVKe3ISEsl5tqRPcN1YJwLE1LFyS9qRy2J&#10;sV9j2OtH0y6r1xifLFJkMOFkXCsDLnXpKu3y5Ziy7PSx1Rd1R1Ir8yLKdbtpsfyCjhGC4sfFcDdQ&#10;HnDmDjo4eMsXCiezZD48Mof7j8NETIcHPKSGpqDQU5RU4H7+jR/1cS1RSkmDeCqoQcBTor8ZXNe0&#10;Fgi/9Ji8/zjGCO5SsrmUmF09B5zQCBO3PJFRP+gjKR3Uzwj8WYyJImY4Ri5oOJLz0GEcPw4uZrOk&#10;hICzLCzNyvLoOnY8bt26fWbO9qsZcKfv4Yg7ll9taKcbLQ3MdgGkSusbe971tJ8FgjUBoP9Y4m9w&#10;+U5a5+9v+gsAAP//AwBQSwMEFAAGAAgAAAAhAItjpCDiAAAADwEAAA8AAABkcnMvZG93bnJldi54&#10;bWxMT0FOwzAQvCPxB2uRuKDWdioKCnEqBIILVRGFA0cnXpJAbEe2mwZez+YEt5md0exMsZlsz0YM&#10;sfNOgVwKYOhqbzrXKHh7fVhcA4tJO6N771DBN0bYlKcnhc6NP7oXHPepYRTiYq4VtCkNOeexbtHq&#10;uPQDOtI+fLA6EQ0NN0EfKdz2PBNiza3uHH1o9YB3LdZf+4NV8PMctj7Lto+yel91Y7q/+Nw97ZQ6&#10;P5tub4AlnNKfGeb6VB1K6lT5gzOR9cTF+orGJAWL7HJGsyeTklBFNylXAnhZ8P87yl8AAAD//wMA&#10;UEsBAi0AFAAGAAgAAAAhALaDOJL+AAAA4QEAABMAAAAAAAAAAAAAAAAAAAAAAFtDb250ZW50X1R5&#10;cGVzXS54bWxQSwECLQAUAAYACAAAACEAOP0h/9YAAACUAQAACwAAAAAAAAAAAAAAAAAvAQAAX3Jl&#10;bHMvLnJlbHNQSwECLQAUAAYACAAAACEAPJM092ECAABGBQAADgAAAAAAAAAAAAAAAAAuAgAAZHJz&#10;L2Uyb0RvYy54bWxQSwECLQAUAAYACAAAACEAi2OkIOIAAAAPAQAADwAAAAAAAAAAAAAAAAC7BAAA&#10;ZHJzL2Rvd25yZXYueG1sUEsFBgAAAAAEAAQA8wAAAMoFAAAAAA==&#10;" filled="f" stroked="f">
              <v:textbox>
                <w:txbxContent/>
              </v:textbox>
            </v:shape>
          </w:pict>
        </mc:Fallback>
      </mc:AlternateContent>
    </w:r>
    <w:r w:rsidR="00BA44C4">
      <w:rPr>
        <w:rFonts w:ascii="Franklin Gothic Book" w:hAnsi="Franklin Gothic Book"/>
        <w:color w:val="FFFFFF" w:themeColor="background1"/>
        <w:spacing w:val="20"/>
        <w:sz w:val="20"/>
        <w:szCs w:val="20"/>
      </w:rPr>
      <w:t>v</w:t>
    </w:r>
    <w:r w:rsidR="00BA44C4" w:rsidRPr="00BA44C4">
      <w:t xml:space="preserve"> </w:t>
    </w:r>
  </w:p>
  <w:p w14:paraId="4111A300" w14:textId="77777777" w:rsidR="00F745A0" w:rsidRPr="00440D6C" w:rsidRDefault="00F745A0" w:rsidP="00560ABF">
    <w:pPr>
      <w:tabs>
        <w:tab w:val="left" w:pos="720"/>
      </w:tabs>
      <w:ind w:left="720"/>
      <w:rPr>
        <w:rFonts w:ascii="Franklin Gothic Book" w:hAnsi="Franklin Gothic Book"/>
        <w:color w:val="FFFFFF" w:themeColor="background1"/>
        <w:spacing w:val="2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513D8" w14:textId="77777777" w:rsidR="00E27FDC" w:rsidRDefault="00E27FDC" w:rsidP="00562628">
      <w:r>
        <w:separator/>
      </w:r>
    </w:p>
  </w:footnote>
  <w:footnote w:type="continuationSeparator" w:id="0">
    <w:p w14:paraId="4E784562" w14:textId="77777777" w:rsidR="00E27FDC" w:rsidRDefault="00E27FDC" w:rsidP="00562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F6837" w14:textId="18F601CD" w:rsidR="00F745A0" w:rsidRPr="008A50CE" w:rsidRDefault="00C12416" w:rsidP="00C12416">
    <w:pPr>
      <w:spacing w:before="600"/>
      <w:ind w:left="10065" w:right="-360"/>
      <w:rPr>
        <w:rFonts w:ascii="Franklin Gothic Demi" w:hAnsi="Franklin Gothic Demi"/>
        <w:color w:val="C00000"/>
        <w:spacing w:val="10"/>
        <w:sz w:val="28"/>
        <w:szCs w:val="28"/>
        <w14:textOutline w14:w="6350" w14:cap="flat" w14:cmpd="sng" w14:algn="ctr">
          <w14:noFill/>
          <w14:prstDash w14:val="solid"/>
          <w14:round/>
        </w14:textOutline>
      </w:rPr>
    </w:pPr>
    <w:r w:rsidRPr="008A50CE">
      <w:rPr>
        <w:rFonts w:ascii="Franklin Gothic Demi" w:hAnsi="Franklin Gothic Demi"/>
        <w:noProof/>
        <w:color w:val="C00000"/>
        <w:spacing w:val="10"/>
        <w:sz w:val="26"/>
        <w:szCs w:val="26"/>
      </w:rPr>
      <w:drawing>
        <wp:anchor distT="0" distB="0" distL="114300" distR="114300" simplePos="0" relativeHeight="251673600" behindDoc="0" locked="0" layoutInCell="1" allowOverlap="1" wp14:anchorId="21EC79B2" wp14:editId="5EA2E34C">
          <wp:simplePos x="0" y="0"/>
          <wp:positionH relativeFrom="margin">
            <wp:posOffset>-47625</wp:posOffset>
          </wp:positionH>
          <wp:positionV relativeFrom="paragraph">
            <wp:posOffset>161925</wp:posOffset>
          </wp:positionV>
          <wp:extent cx="6543675" cy="1200150"/>
          <wp:effectExtent l="0" t="0" r="9525" b="0"/>
          <wp:wrapSquare wrapText="bothSides"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3675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1714" w:rsidRPr="008A50CE">
      <w:rPr>
        <w:rFonts w:ascii="Franklin Gothic Demi" w:hAnsi="Franklin Gothic Demi"/>
        <w:noProof/>
        <w:color w:val="C00000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3C64CC" wp14:editId="4D26E97A">
              <wp:simplePos x="0" y="0"/>
              <wp:positionH relativeFrom="column">
                <wp:posOffset>69850</wp:posOffset>
              </wp:positionH>
              <wp:positionV relativeFrom="paragraph">
                <wp:posOffset>883920</wp:posOffset>
              </wp:positionV>
              <wp:extent cx="2066925" cy="2921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92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18A7D4" w14:textId="77777777" w:rsidR="00F745A0" w:rsidRPr="00B54620" w:rsidRDefault="00F745A0" w:rsidP="008D18E2">
                          <w:pPr>
                            <w:jc w:val="center"/>
                            <w:rPr>
                              <w:b/>
                              <w:i/>
                              <w:color w:val="FFFFFF" w:themeColor="background1"/>
                              <w:spacing w:val="80"/>
                              <w14:glow w14:rad="0">
                                <w14:schemeClr w14:val="bg1">
                                  <w14:lumMod w14:val="95000"/>
                                </w14:schemeClr>
                              </w14:glow>
                              <w14:shadow w14:blurRad="50800" w14:dist="50800" w14:dir="5400000" w14:sx="0" w14:sy="0" w14:kx="0" w14:ky="0" w14:algn="ctr">
                                <w14:schemeClr w14:val="bg1">
                                  <w14:lumMod w14:val="65000"/>
                                </w14:schemeClr>
                              </w14:shadow>
                            </w:rPr>
                          </w:pPr>
                          <w:r w:rsidRPr="00B54620">
                            <w:rPr>
                              <w:b/>
                              <w:i/>
                              <w:color w:val="FFFFFF" w:themeColor="background1"/>
                              <w:spacing w:val="80"/>
                              <w14:glow w14:rad="0">
                                <w14:schemeClr w14:val="bg1">
                                  <w14:lumMod w14:val="95000"/>
                                </w14:schemeClr>
                              </w14:glow>
                              <w14:shadow w14:blurRad="50800" w14:dist="50800" w14:dir="5400000" w14:sx="0" w14:sy="0" w14:kx="0" w14:ky="0" w14:algn="ctr">
                                <w14:schemeClr w14:val="bg1">
                                  <w14:lumMod w14:val="65000"/>
                                </w14:schemeClr>
                              </w14:shadow>
                            </w:rPr>
                            <w:t>… for Physicians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3C64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.5pt;margin-top:69.6pt;width:162.7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Ma9gEAAM0DAAAOAAAAZHJzL2Uyb0RvYy54bWysU11v2yAUfZ+0/4B4X/yhJGusOFXXrtOk&#10;rpvU7QdgjGM04DIgsbNfvwt206h7m+YHxPWFc+8597C9HrUiR+G8BFPTYpFTIgyHVpp9TX98v393&#10;RYkPzLRMgRE1PQlPr3dv32wHW4kSelCtcARBjK8GW9M+BFtlmee90MwvwAqDyQ6cZgFDt89axwZE&#10;1yor83ydDeBa64AL7/Hv3ZSku4TfdYKHr13nRSCqpthbSKtLaxPXbLdl1d4x20s+t8H+oQvNpMGi&#10;Z6g7Fhg5OPkXlJbcgYcuLDjoDLpOcpE4IJsif8XmqWdWJC4ojrdnmfz/g+WPxyf7zZEwfoARB5hI&#10;ePsA/KcnBm57ZvbixjkYesFaLFxEybLB+mq+GqX2lY8gzfAFWhwyOwRIQGPndFQFeRJExwGczqKL&#10;MRCOP8t8vd6UK0o45spNWeRpKhmrnm9b58MnAZrETU0dDjWhs+ODD7EbVj0ficUM3Eul0mCVIUNN&#10;NyuEf5XRMqDvlNQ1vcrjNzkhkvxo2nQ5MKmmPRZQZmYdiU6Uw9iMeDCyb6A9IX8Hk7/wPeCmB/eb&#10;kgG9VVP/68CcoER9NqjhplguoxlTsFy9LzFwl5nmMsMMR6iaBkqm7W1IBp4Y3aDWnUwyvHQy94qe&#10;SerM/o6mvIzTqZdXuPsDAAD//wMAUEsDBBQABgAIAAAAIQCeOykg3gAAAAoBAAAPAAAAZHJzL2Rv&#10;d25yZXYueG1sTI9BT8MwDIXvSPsPkZG4sWQtnbbSdJpAXEFsA4lb1nhtReNUTbaWf485sZP17Kfn&#10;7xWbyXXigkNoPWlYzBUIpMrblmoNh/3L/QpEiIas6Tyhhh8MsClnN4XJrR/pHS+7WAsOoZAbDU2M&#10;fS5lqBp0Jsx9j8S3kx+ciSyHWtrBjBzuOpkotZTOtMQfGtPjU4PV9+7sNHy8nr4+H9Rb/eyyfvST&#10;kuTWUuu722n7CCLiFP/N8IfP6FAy09GfyQbRsV5wlcgzXScg2JCmywzEkTerLAFZFvK6QvkLAAD/&#10;/wMAUEsBAi0AFAAGAAgAAAAhALaDOJL+AAAA4QEAABMAAAAAAAAAAAAAAAAAAAAAAFtDb250ZW50&#10;X1R5cGVzXS54bWxQSwECLQAUAAYACAAAACEAOP0h/9YAAACUAQAACwAAAAAAAAAAAAAAAAAvAQAA&#10;X3JlbHMvLnJlbHNQSwECLQAUAAYACAAAACEASfsDGvYBAADNAwAADgAAAAAAAAAAAAAAAAAuAgAA&#10;ZHJzL2Uyb0RvYy54bWxQSwECLQAUAAYACAAAACEAnjspIN4AAAAKAQAADwAAAAAAAAAAAAAAAABQ&#10;BAAAZHJzL2Rvd25yZXYueG1sUEsFBgAAAAAEAAQA8wAAAFsFAAAAAA==&#10;" filled="f" stroked="f">
              <v:textbox>
                <w:txbxContent>
                  <w:p w14:paraId="5018A7D4" w14:textId="77777777" w:rsidR="00F745A0" w:rsidRPr="00B54620" w:rsidRDefault="00F745A0" w:rsidP="008D18E2">
                    <w:pPr>
                      <w:jc w:val="center"/>
                      <w:rPr>
                        <w:b/>
                        <w:i/>
                        <w:color w:val="FFFFFF" w:themeColor="background1"/>
                        <w:spacing w:val="80"/>
                        <w14:glow w14:rad="0">
                          <w14:schemeClr w14:val="bg1">
                            <w14:lumMod w14:val="95000"/>
                          </w14:schemeClr>
                        </w14:glow>
                        <w14:shadow w14:blurRad="50800" w14:dist="50800" w14:dir="5400000" w14:sx="0" w14:sy="0" w14:kx="0" w14:ky="0" w14:algn="ctr">
                          <w14:schemeClr w14:val="bg1">
                            <w14:lumMod w14:val="65000"/>
                          </w14:schemeClr>
                        </w14:shadow>
                      </w:rPr>
                    </w:pPr>
                    <w:r w:rsidRPr="00B54620">
                      <w:rPr>
                        <w:b/>
                        <w:i/>
                        <w:color w:val="FFFFFF" w:themeColor="background1"/>
                        <w:spacing w:val="80"/>
                        <w14:glow w14:rad="0">
                          <w14:schemeClr w14:val="bg1">
                            <w14:lumMod w14:val="95000"/>
                          </w14:schemeClr>
                        </w14:glow>
                        <w14:shadow w14:blurRad="50800" w14:dist="50800" w14:dir="5400000" w14:sx="0" w14:sy="0" w14:kx="0" w14:ky="0" w14:algn="ctr">
                          <w14:schemeClr w14:val="bg1">
                            <w14:lumMod w14:val="65000"/>
                          </w14:schemeClr>
                        </w14:shadow>
                      </w:rPr>
                      <w:t>… for Physicians</w:t>
                    </w:r>
                  </w:p>
                </w:txbxContent>
              </v:textbox>
            </v:shape>
          </w:pict>
        </mc:Fallback>
      </mc:AlternateContent>
    </w:r>
    <w:r w:rsidR="00FF7CF3">
      <w:rPr>
        <w:rFonts w:ascii="Franklin Gothic Demi" w:hAnsi="Franklin Gothic Demi"/>
        <w:color w:val="C00000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w:t>Sept.</w:t>
    </w:r>
    <w:r w:rsidR="007E39AC" w:rsidRPr="008A50CE">
      <w:rPr>
        <w:rFonts w:ascii="Franklin Gothic Demi" w:hAnsi="Franklin Gothic Demi"/>
        <w:color w:val="C00000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w:t xml:space="preserve">     </w:t>
    </w:r>
    <w:r w:rsidR="00D51714" w:rsidRPr="008A50CE">
      <w:rPr>
        <w:rFonts w:ascii="Franklin Gothic Demi" w:hAnsi="Franklin Gothic Demi"/>
        <w:color w:val="C00000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w:t xml:space="preserve"> </w:t>
    </w:r>
    <w:r w:rsidR="00B056B3" w:rsidRPr="008A50CE">
      <w:rPr>
        <w:rFonts w:ascii="Franklin Gothic Demi" w:hAnsi="Franklin Gothic Demi"/>
        <w:color w:val="C00000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w:t>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7F32C0"/>
    <w:multiLevelType w:val="multilevel"/>
    <w:tmpl w:val="6DA6D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D700DB"/>
    <w:multiLevelType w:val="hybridMultilevel"/>
    <w:tmpl w:val="25E8920A"/>
    <w:lvl w:ilvl="0" w:tplc="040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3" w15:restartNumberingAfterBreak="0">
    <w:nsid w:val="041A067F"/>
    <w:multiLevelType w:val="hybridMultilevel"/>
    <w:tmpl w:val="D4FE8AA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E245A1"/>
    <w:multiLevelType w:val="hybridMultilevel"/>
    <w:tmpl w:val="B5AE7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97498"/>
    <w:multiLevelType w:val="hybridMultilevel"/>
    <w:tmpl w:val="E390AAF2"/>
    <w:lvl w:ilvl="0" w:tplc="EF8C5F0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295D155A"/>
    <w:multiLevelType w:val="hybridMultilevel"/>
    <w:tmpl w:val="8BA0E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70C08"/>
    <w:multiLevelType w:val="hybridMultilevel"/>
    <w:tmpl w:val="79263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179C7"/>
    <w:multiLevelType w:val="hybridMultilevel"/>
    <w:tmpl w:val="B2FCED9E"/>
    <w:lvl w:ilvl="0" w:tplc="AF26BB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51047"/>
    <w:multiLevelType w:val="hybridMultilevel"/>
    <w:tmpl w:val="0D5608CC"/>
    <w:lvl w:ilvl="0" w:tplc="D506062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81613"/>
    <w:multiLevelType w:val="hybridMultilevel"/>
    <w:tmpl w:val="35E2AEA0"/>
    <w:lvl w:ilvl="0" w:tplc="AF26BB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D7C7D"/>
    <w:multiLevelType w:val="hybridMultilevel"/>
    <w:tmpl w:val="5BA67234"/>
    <w:lvl w:ilvl="0" w:tplc="E2604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812EB"/>
    <w:multiLevelType w:val="hybridMultilevel"/>
    <w:tmpl w:val="C64255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E83EB9"/>
    <w:multiLevelType w:val="hybridMultilevel"/>
    <w:tmpl w:val="15DC17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72C66"/>
    <w:multiLevelType w:val="hybridMultilevel"/>
    <w:tmpl w:val="75F84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748EA"/>
    <w:multiLevelType w:val="hybridMultilevel"/>
    <w:tmpl w:val="1DF00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606B9A"/>
    <w:multiLevelType w:val="multilevel"/>
    <w:tmpl w:val="97F6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646711E5"/>
    <w:multiLevelType w:val="hybridMultilevel"/>
    <w:tmpl w:val="B0C04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76DD4"/>
    <w:multiLevelType w:val="hybridMultilevel"/>
    <w:tmpl w:val="5FBC3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F1CE8"/>
    <w:multiLevelType w:val="hybridMultilevel"/>
    <w:tmpl w:val="06683CC6"/>
    <w:lvl w:ilvl="0" w:tplc="F9F86332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6015DA"/>
    <w:multiLevelType w:val="hybridMultilevel"/>
    <w:tmpl w:val="E6864FEE"/>
    <w:lvl w:ilvl="0" w:tplc="04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1" w15:restartNumberingAfterBreak="0">
    <w:nsid w:val="771B16F2"/>
    <w:multiLevelType w:val="hybridMultilevel"/>
    <w:tmpl w:val="042082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8A3ED4"/>
    <w:multiLevelType w:val="hybridMultilevel"/>
    <w:tmpl w:val="0E9839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3279273">
    <w:abstractNumId w:val="18"/>
  </w:num>
  <w:num w:numId="2" w16cid:durableId="1349215790">
    <w:abstractNumId w:val="19"/>
  </w:num>
  <w:num w:numId="3" w16cid:durableId="1152674900">
    <w:abstractNumId w:val="7"/>
  </w:num>
  <w:num w:numId="4" w16cid:durableId="1990016235">
    <w:abstractNumId w:val="16"/>
  </w:num>
  <w:num w:numId="5" w16cid:durableId="1331374976">
    <w:abstractNumId w:val="4"/>
  </w:num>
  <w:num w:numId="6" w16cid:durableId="866792061">
    <w:abstractNumId w:val="14"/>
  </w:num>
  <w:num w:numId="7" w16cid:durableId="1727023574">
    <w:abstractNumId w:val="0"/>
  </w:num>
  <w:num w:numId="8" w16cid:durableId="1282027691">
    <w:abstractNumId w:val="5"/>
  </w:num>
  <w:num w:numId="9" w16cid:durableId="151920247">
    <w:abstractNumId w:val="20"/>
  </w:num>
  <w:num w:numId="10" w16cid:durableId="1672757077">
    <w:abstractNumId w:val="2"/>
  </w:num>
  <w:num w:numId="11" w16cid:durableId="962685609">
    <w:abstractNumId w:val="6"/>
  </w:num>
  <w:num w:numId="12" w16cid:durableId="1173452759">
    <w:abstractNumId w:val="17"/>
  </w:num>
  <w:num w:numId="13" w16cid:durableId="1446655021">
    <w:abstractNumId w:val="12"/>
  </w:num>
  <w:num w:numId="14" w16cid:durableId="1319117963">
    <w:abstractNumId w:val="21"/>
  </w:num>
  <w:num w:numId="15" w16cid:durableId="948505990">
    <w:abstractNumId w:val="11"/>
  </w:num>
  <w:num w:numId="16" w16cid:durableId="1511407030">
    <w:abstractNumId w:val="15"/>
  </w:num>
  <w:num w:numId="17" w16cid:durableId="540749081">
    <w:abstractNumId w:val="13"/>
  </w:num>
  <w:num w:numId="18" w16cid:durableId="320427507">
    <w:abstractNumId w:val="3"/>
  </w:num>
  <w:num w:numId="19" w16cid:durableId="2050564328">
    <w:abstractNumId w:val="22"/>
  </w:num>
  <w:num w:numId="20" w16cid:durableId="544491306">
    <w:abstractNumId w:val="8"/>
  </w:num>
  <w:num w:numId="21" w16cid:durableId="1987733272">
    <w:abstractNumId w:val="10"/>
  </w:num>
  <w:num w:numId="22" w16cid:durableId="956637604">
    <w:abstractNumId w:val="1"/>
  </w:num>
  <w:num w:numId="23" w16cid:durableId="17246714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CBA"/>
    <w:rsid w:val="000045EA"/>
    <w:rsid w:val="00004CB9"/>
    <w:rsid w:val="00005A25"/>
    <w:rsid w:val="00006764"/>
    <w:rsid w:val="0000735F"/>
    <w:rsid w:val="00011214"/>
    <w:rsid w:val="00015EF8"/>
    <w:rsid w:val="00016207"/>
    <w:rsid w:val="00037E07"/>
    <w:rsid w:val="00056049"/>
    <w:rsid w:val="000645BE"/>
    <w:rsid w:val="000655C0"/>
    <w:rsid w:val="000668F7"/>
    <w:rsid w:val="00067F25"/>
    <w:rsid w:val="00071F44"/>
    <w:rsid w:val="00074272"/>
    <w:rsid w:val="0007592F"/>
    <w:rsid w:val="00082425"/>
    <w:rsid w:val="00084A25"/>
    <w:rsid w:val="00086CDA"/>
    <w:rsid w:val="000904C7"/>
    <w:rsid w:val="00096ACD"/>
    <w:rsid w:val="00096AE6"/>
    <w:rsid w:val="000A36CF"/>
    <w:rsid w:val="000A4EB2"/>
    <w:rsid w:val="000A5C76"/>
    <w:rsid w:val="000B1E9B"/>
    <w:rsid w:val="000B5F21"/>
    <w:rsid w:val="000C0E7C"/>
    <w:rsid w:val="000C7976"/>
    <w:rsid w:val="000D15FB"/>
    <w:rsid w:val="000D2278"/>
    <w:rsid w:val="000D6C9C"/>
    <w:rsid w:val="000F1C5D"/>
    <w:rsid w:val="000F2FDE"/>
    <w:rsid w:val="00100A7B"/>
    <w:rsid w:val="00103816"/>
    <w:rsid w:val="0011161E"/>
    <w:rsid w:val="0013378E"/>
    <w:rsid w:val="00135CC3"/>
    <w:rsid w:val="00142EA7"/>
    <w:rsid w:val="001503A4"/>
    <w:rsid w:val="001630B2"/>
    <w:rsid w:val="00164023"/>
    <w:rsid w:val="0016760D"/>
    <w:rsid w:val="00177946"/>
    <w:rsid w:val="001779B6"/>
    <w:rsid w:val="00183DE8"/>
    <w:rsid w:val="0018458A"/>
    <w:rsid w:val="00191E2F"/>
    <w:rsid w:val="00193E2F"/>
    <w:rsid w:val="001B5327"/>
    <w:rsid w:val="001C0F76"/>
    <w:rsid w:val="001C36F0"/>
    <w:rsid w:val="001C59EB"/>
    <w:rsid w:val="001E0ED9"/>
    <w:rsid w:val="001E250E"/>
    <w:rsid w:val="001F2577"/>
    <w:rsid w:val="001F3BF4"/>
    <w:rsid w:val="00201B78"/>
    <w:rsid w:val="00203B19"/>
    <w:rsid w:val="00203C7A"/>
    <w:rsid w:val="00204896"/>
    <w:rsid w:val="00217F3B"/>
    <w:rsid w:val="00240C66"/>
    <w:rsid w:val="002442FA"/>
    <w:rsid w:val="00246E4E"/>
    <w:rsid w:val="00247E45"/>
    <w:rsid w:val="0025310B"/>
    <w:rsid w:val="0025600D"/>
    <w:rsid w:val="00264217"/>
    <w:rsid w:val="0027112F"/>
    <w:rsid w:val="00276448"/>
    <w:rsid w:val="0027735E"/>
    <w:rsid w:val="0028180D"/>
    <w:rsid w:val="00281DA3"/>
    <w:rsid w:val="002953FB"/>
    <w:rsid w:val="002A60BB"/>
    <w:rsid w:val="002A70AE"/>
    <w:rsid w:val="002B7AA4"/>
    <w:rsid w:val="002C5997"/>
    <w:rsid w:val="002D10D4"/>
    <w:rsid w:val="002D2EB2"/>
    <w:rsid w:val="002D3E28"/>
    <w:rsid w:val="002E072C"/>
    <w:rsid w:val="002F3601"/>
    <w:rsid w:val="002F510C"/>
    <w:rsid w:val="002F64AC"/>
    <w:rsid w:val="002F6D5A"/>
    <w:rsid w:val="002F6F32"/>
    <w:rsid w:val="002F7CBA"/>
    <w:rsid w:val="0030593D"/>
    <w:rsid w:val="003105B7"/>
    <w:rsid w:val="003141D2"/>
    <w:rsid w:val="00317201"/>
    <w:rsid w:val="00337B54"/>
    <w:rsid w:val="003401CB"/>
    <w:rsid w:val="00340A28"/>
    <w:rsid w:val="0034258E"/>
    <w:rsid w:val="00344B33"/>
    <w:rsid w:val="00353152"/>
    <w:rsid w:val="00381A5B"/>
    <w:rsid w:val="003901B2"/>
    <w:rsid w:val="0039454C"/>
    <w:rsid w:val="00396BBA"/>
    <w:rsid w:val="003A6D55"/>
    <w:rsid w:val="003B19C6"/>
    <w:rsid w:val="003B3841"/>
    <w:rsid w:val="003B42A5"/>
    <w:rsid w:val="003C2BCD"/>
    <w:rsid w:val="003D0F8E"/>
    <w:rsid w:val="003D316F"/>
    <w:rsid w:val="003D3254"/>
    <w:rsid w:val="003E3A83"/>
    <w:rsid w:val="003E57E4"/>
    <w:rsid w:val="003E60FB"/>
    <w:rsid w:val="00401700"/>
    <w:rsid w:val="00403D77"/>
    <w:rsid w:val="00403E3D"/>
    <w:rsid w:val="00405CDB"/>
    <w:rsid w:val="00407624"/>
    <w:rsid w:val="00412749"/>
    <w:rsid w:val="00420400"/>
    <w:rsid w:val="00421EA7"/>
    <w:rsid w:val="00422E6B"/>
    <w:rsid w:val="004238FC"/>
    <w:rsid w:val="00436A76"/>
    <w:rsid w:val="004371E7"/>
    <w:rsid w:val="0044046D"/>
    <w:rsid w:val="00440D6C"/>
    <w:rsid w:val="0044170A"/>
    <w:rsid w:val="00455543"/>
    <w:rsid w:val="00456665"/>
    <w:rsid w:val="00464B15"/>
    <w:rsid w:val="00464EB1"/>
    <w:rsid w:val="00467288"/>
    <w:rsid w:val="00472F56"/>
    <w:rsid w:val="00473981"/>
    <w:rsid w:val="004774CD"/>
    <w:rsid w:val="0049081A"/>
    <w:rsid w:val="004967DF"/>
    <w:rsid w:val="004A2863"/>
    <w:rsid w:val="004A755A"/>
    <w:rsid w:val="004C005E"/>
    <w:rsid w:val="004C1530"/>
    <w:rsid w:val="004D0D28"/>
    <w:rsid w:val="004D3EDA"/>
    <w:rsid w:val="004D5411"/>
    <w:rsid w:val="004E260C"/>
    <w:rsid w:val="004F1C17"/>
    <w:rsid w:val="004F2744"/>
    <w:rsid w:val="004F5BDF"/>
    <w:rsid w:val="004F70E0"/>
    <w:rsid w:val="00502978"/>
    <w:rsid w:val="00507B61"/>
    <w:rsid w:val="005113F1"/>
    <w:rsid w:val="00514AE3"/>
    <w:rsid w:val="0052011C"/>
    <w:rsid w:val="00520EE3"/>
    <w:rsid w:val="00530FD2"/>
    <w:rsid w:val="0053418A"/>
    <w:rsid w:val="00534D38"/>
    <w:rsid w:val="005369CE"/>
    <w:rsid w:val="00540CD1"/>
    <w:rsid w:val="0054769D"/>
    <w:rsid w:val="00550CA1"/>
    <w:rsid w:val="00555578"/>
    <w:rsid w:val="00560ABF"/>
    <w:rsid w:val="00562628"/>
    <w:rsid w:val="005752EB"/>
    <w:rsid w:val="00575760"/>
    <w:rsid w:val="00576A53"/>
    <w:rsid w:val="005802C3"/>
    <w:rsid w:val="00584B57"/>
    <w:rsid w:val="0058657E"/>
    <w:rsid w:val="00596202"/>
    <w:rsid w:val="00596856"/>
    <w:rsid w:val="005A554B"/>
    <w:rsid w:val="005A792D"/>
    <w:rsid w:val="005B1C94"/>
    <w:rsid w:val="005B4846"/>
    <w:rsid w:val="005C15D0"/>
    <w:rsid w:val="005D2210"/>
    <w:rsid w:val="005D247D"/>
    <w:rsid w:val="005D2FFA"/>
    <w:rsid w:val="005D6E8F"/>
    <w:rsid w:val="005E4037"/>
    <w:rsid w:val="005F016E"/>
    <w:rsid w:val="005F1C54"/>
    <w:rsid w:val="005F1ED8"/>
    <w:rsid w:val="005F54B5"/>
    <w:rsid w:val="00602B27"/>
    <w:rsid w:val="00615922"/>
    <w:rsid w:val="00616B7C"/>
    <w:rsid w:val="00624B18"/>
    <w:rsid w:val="00632990"/>
    <w:rsid w:val="00634F8A"/>
    <w:rsid w:val="0064231A"/>
    <w:rsid w:val="00646125"/>
    <w:rsid w:val="0066560A"/>
    <w:rsid w:val="00672AAC"/>
    <w:rsid w:val="006770D0"/>
    <w:rsid w:val="00677D43"/>
    <w:rsid w:val="00686014"/>
    <w:rsid w:val="0068713B"/>
    <w:rsid w:val="006874B1"/>
    <w:rsid w:val="00696B33"/>
    <w:rsid w:val="00697689"/>
    <w:rsid w:val="006A0A37"/>
    <w:rsid w:val="006A4CE7"/>
    <w:rsid w:val="006B49AD"/>
    <w:rsid w:val="006B6DF0"/>
    <w:rsid w:val="006C1EF9"/>
    <w:rsid w:val="006C2F24"/>
    <w:rsid w:val="006C50E7"/>
    <w:rsid w:val="006E7AE7"/>
    <w:rsid w:val="006F638F"/>
    <w:rsid w:val="00716E54"/>
    <w:rsid w:val="00727C8C"/>
    <w:rsid w:val="0073108D"/>
    <w:rsid w:val="0074160B"/>
    <w:rsid w:val="00741F71"/>
    <w:rsid w:val="00744104"/>
    <w:rsid w:val="007502F1"/>
    <w:rsid w:val="00753A35"/>
    <w:rsid w:val="0075405E"/>
    <w:rsid w:val="00760650"/>
    <w:rsid w:val="007606FD"/>
    <w:rsid w:val="00764CAA"/>
    <w:rsid w:val="00771F3F"/>
    <w:rsid w:val="007733F9"/>
    <w:rsid w:val="00775638"/>
    <w:rsid w:val="00783B74"/>
    <w:rsid w:val="00784E47"/>
    <w:rsid w:val="007A0767"/>
    <w:rsid w:val="007A3387"/>
    <w:rsid w:val="007B0BEA"/>
    <w:rsid w:val="007B110E"/>
    <w:rsid w:val="007B464C"/>
    <w:rsid w:val="007B656E"/>
    <w:rsid w:val="007B6DDB"/>
    <w:rsid w:val="007C0E23"/>
    <w:rsid w:val="007C2B5F"/>
    <w:rsid w:val="007C499D"/>
    <w:rsid w:val="007D192B"/>
    <w:rsid w:val="007E11A4"/>
    <w:rsid w:val="007E39AC"/>
    <w:rsid w:val="00800305"/>
    <w:rsid w:val="0081423B"/>
    <w:rsid w:val="00816AEC"/>
    <w:rsid w:val="008248C2"/>
    <w:rsid w:val="00824E88"/>
    <w:rsid w:val="00825F52"/>
    <w:rsid w:val="00825FDC"/>
    <w:rsid w:val="00826F1C"/>
    <w:rsid w:val="00830E30"/>
    <w:rsid w:val="00840853"/>
    <w:rsid w:val="00850B31"/>
    <w:rsid w:val="00862825"/>
    <w:rsid w:val="0086337C"/>
    <w:rsid w:val="00875D8A"/>
    <w:rsid w:val="008761ED"/>
    <w:rsid w:val="008843BC"/>
    <w:rsid w:val="00884410"/>
    <w:rsid w:val="00893377"/>
    <w:rsid w:val="00897A15"/>
    <w:rsid w:val="008A029B"/>
    <w:rsid w:val="008A3654"/>
    <w:rsid w:val="008A50CE"/>
    <w:rsid w:val="008A6281"/>
    <w:rsid w:val="008C19B5"/>
    <w:rsid w:val="008C3498"/>
    <w:rsid w:val="008C7265"/>
    <w:rsid w:val="008D18E2"/>
    <w:rsid w:val="008D239E"/>
    <w:rsid w:val="008E0032"/>
    <w:rsid w:val="008F4C5F"/>
    <w:rsid w:val="008F77D6"/>
    <w:rsid w:val="009022A0"/>
    <w:rsid w:val="00902B7A"/>
    <w:rsid w:val="009129F3"/>
    <w:rsid w:val="00916CB5"/>
    <w:rsid w:val="009214E1"/>
    <w:rsid w:val="00925A17"/>
    <w:rsid w:val="0093171A"/>
    <w:rsid w:val="00934285"/>
    <w:rsid w:val="0093548B"/>
    <w:rsid w:val="00940BDD"/>
    <w:rsid w:val="009546DE"/>
    <w:rsid w:val="00955BC8"/>
    <w:rsid w:val="00972140"/>
    <w:rsid w:val="00980F6C"/>
    <w:rsid w:val="009837DC"/>
    <w:rsid w:val="00985CB1"/>
    <w:rsid w:val="00991EC3"/>
    <w:rsid w:val="00996C83"/>
    <w:rsid w:val="009A3A44"/>
    <w:rsid w:val="009A633E"/>
    <w:rsid w:val="009B07B2"/>
    <w:rsid w:val="009B0E96"/>
    <w:rsid w:val="009B1C53"/>
    <w:rsid w:val="009B522C"/>
    <w:rsid w:val="009B6528"/>
    <w:rsid w:val="009B6F65"/>
    <w:rsid w:val="009C1117"/>
    <w:rsid w:val="009C4118"/>
    <w:rsid w:val="009C558B"/>
    <w:rsid w:val="009C777F"/>
    <w:rsid w:val="009D7EB6"/>
    <w:rsid w:val="009E10E8"/>
    <w:rsid w:val="009F3CF7"/>
    <w:rsid w:val="00A07D7B"/>
    <w:rsid w:val="00A15188"/>
    <w:rsid w:val="00A265FE"/>
    <w:rsid w:val="00A27A7B"/>
    <w:rsid w:val="00A30E85"/>
    <w:rsid w:val="00A313E5"/>
    <w:rsid w:val="00A3323D"/>
    <w:rsid w:val="00A34697"/>
    <w:rsid w:val="00A3729E"/>
    <w:rsid w:val="00A50E0E"/>
    <w:rsid w:val="00A63A90"/>
    <w:rsid w:val="00A7159B"/>
    <w:rsid w:val="00A751B5"/>
    <w:rsid w:val="00A81057"/>
    <w:rsid w:val="00A82178"/>
    <w:rsid w:val="00A82FF3"/>
    <w:rsid w:val="00A85DBD"/>
    <w:rsid w:val="00A9569F"/>
    <w:rsid w:val="00AA6833"/>
    <w:rsid w:val="00AB0475"/>
    <w:rsid w:val="00AB5328"/>
    <w:rsid w:val="00AB6647"/>
    <w:rsid w:val="00AC1583"/>
    <w:rsid w:val="00AC1951"/>
    <w:rsid w:val="00AC28E3"/>
    <w:rsid w:val="00AD249E"/>
    <w:rsid w:val="00AE23E5"/>
    <w:rsid w:val="00AE6991"/>
    <w:rsid w:val="00AF0F5E"/>
    <w:rsid w:val="00B056B3"/>
    <w:rsid w:val="00B06A28"/>
    <w:rsid w:val="00B17694"/>
    <w:rsid w:val="00B2103B"/>
    <w:rsid w:val="00B27CD2"/>
    <w:rsid w:val="00B34713"/>
    <w:rsid w:val="00B34C43"/>
    <w:rsid w:val="00B36FB7"/>
    <w:rsid w:val="00B41E45"/>
    <w:rsid w:val="00B44F71"/>
    <w:rsid w:val="00B46049"/>
    <w:rsid w:val="00B50327"/>
    <w:rsid w:val="00B53F47"/>
    <w:rsid w:val="00B54620"/>
    <w:rsid w:val="00B60832"/>
    <w:rsid w:val="00B6239C"/>
    <w:rsid w:val="00B64F36"/>
    <w:rsid w:val="00B70E83"/>
    <w:rsid w:val="00B741A9"/>
    <w:rsid w:val="00B760C7"/>
    <w:rsid w:val="00B8339A"/>
    <w:rsid w:val="00B956FC"/>
    <w:rsid w:val="00BA0C0A"/>
    <w:rsid w:val="00BA2ECA"/>
    <w:rsid w:val="00BA44C4"/>
    <w:rsid w:val="00BA5011"/>
    <w:rsid w:val="00BB2207"/>
    <w:rsid w:val="00BB3433"/>
    <w:rsid w:val="00BB58C7"/>
    <w:rsid w:val="00BC5E93"/>
    <w:rsid w:val="00BD33C6"/>
    <w:rsid w:val="00BD3625"/>
    <w:rsid w:val="00BE01EF"/>
    <w:rsid w:val="00BE0FDA"/>
    <w:rsid w:val="00BE1272"/>
    <w:rsid w:val="00BE7253"/>
    <w:rsid w:val="00C02C85"/>
    <w:rsid w:val="00C048F1"/>
    <w:rsid w:val="00C10438"/>
    <w:rsid w:val="00C12416"/>
    <w:rsid w:val="00C15DEC"/>
    <w:rsid w:val="00C30E5F"/>
    <w:rsid w:val="00C4127A"/>
    <w:rsid w:val="00C47188"/>
    <w:rsid w:val="00C60EC0"/>
    <w:rsid w:val="00C67EDD"/>
    <w:rsid w:val="00CA0840"/>
    <w:rsid w:val="00CA2079"/>
    <w:rsid w:val="00CC0564"/>
    <w:rsid w:val="00CC6D51"/>
    <w:rsid w:val="00CD06C2"/>
    <w:rsid w:val="00CD65E4"/>
    <w:rsid w:val="00CE6026"/>
    <w:rsid w:val="00CE73E1"/>
    <w:rsid w:val="00CF1F36"/>
    <w:rsid w:val="00CF33C1"/>
    <w:rsid w:val="00CF3A80"/>
    <w:rsid w:val="00D0071D"/>
    <w:rsid w:val="00D06567"/>
    <w:rsid w:val="00D1025B"/>
    <w:rsid w:val="00D15897"/>
    <w:rsid w:val="00D2240C"/>
    <w:rsid w:val="00D2464F"/>
    <w:rsid w:val="00D26A84"/>
    <w:rsid w:val="00D3173E"/>
    <w:rsid w:val="00D31C6E"/>
    <w:rsid w:val="00D33CE4"/>
    <w:rsid w:val="00D4002B"/>
    <w:rsid w:val="00D45412"/>
    <w:rsid w:val="00D51714"/>
    <w:rsid w:val="00D51A97"/>
    <w:rsid w:val="00D56B10"/>
    <w:rsid w:val="00D622C0"/>
    <w:rsid w:val="00D64BE4"/>
    <w:rsid w:val="00D65C02"/>
    <w:rsid w:val="00D66511"/>
    <w:rsid w:val="00D66E7C"/>
    <w:rsid w:val="00D71E22"/>
    <w:rsid w:val="00D72DDD"/>
    <w:rsid w:val="00D74336"/>
    <w:rsid w:val="00D8053D"/>
    <w:rsid w:val="00D814D9"/>
    <w:rsid w:val="00D828E0"/>
    <w:rsid w:val="00D83E1A"/>
    <w:rsid w:val="00D84538"/>
    <w:rsid w:val="00D8572F"/>
    <w:rsid w:val="00D85DBA"/>
    <w:rsid w:val="00D87A5E"/>
    <w:rsid w:val="00D9306A"/>
    <w:rsid w:val="00DA1540"/>
    <w:rsid w:val="00DA5DDD"/>
    <w:rsid w:val="00DA5F41"/>
    <w:rsid w:val="00DB165A"/>
    <w:rsid w:val="00DB6424"/>
    <w:rsid w:val="00DC6C4E"/>
    <w:rsid w:val="00DD0071"/>
    <w:rsid w:val="00DD2E7C"/>
    <w:rsid w:val="00DD5302"/>
    <w:rsid w:val="00DE40A6"/>
    <w:rsid w:val="00DF1F07"/>
    <w:rsid w:val="00DF2D01"/>
    <w:rsid w:val="00DF5912"/>
    <w:rsid w:val="00DF6997"/>
    <w:rsid w:val="00DF7B70"/>
    <w:rsid w:val="00E0456E"/>
    <w:rsid w:val="00E12833"/>
    <w:rsid w:val="00E1472E"/>
    <w:rsid w:val="00E22FF6"/>
    <w:rsid w:val="00E25371"/>
    <w:rsid w:val="00E25EFD"/>
    <w:rsid w:val="00E26672"/>
    <w:rsid w:val="00E27FDC"/>
    <w:rsid w:val="00E44580"/>
    <w:rsid w:val="00E4489A"/>
    <w:rsid w:val="00E44EED"/>
    <w:rsid w:val="00E459F8"/>
    <w:rsid w:val="00E47B18"/>
    <w:rsid w:val="00E526C1"/>
    <w:rsid w:val="00E54CD4"/>
    <w:rsid w:val="00E6603D"/>
    <w:rsid w:val="00E74120"/>
    <w:rsid w:val="00E8310E"/>
    <w:rsid w:val="00E83819"/>
    <w:rsid w:val="00E85B0C"/>
    <w:rsid w:val="00E90E21"/>
    <w:rsid w:val="00E92556"/>
    <w:rsid w:val="00E9493F"/>
    <w:rsid w:val="00E95202"/>
    <w:rsid w:val="00EA0095"/>
    <w:rsid w:val="00EA7B9B"/>
    <w:rsid w:val="00EB517B"/>
    <w:rsid w:val="00EB5D99"/>
    <w:rsid w:val="00EC1369"/>
    <w:rsid w:val="00EC537A"/>
    <w:rsid w:val="00ED272D"/>
    <w:rsid w:val="00F07800"/>
    <w:rsid w:val="00F07807"/>
    <w:rsid w:val="00F4572C"/>
    <w:rsid w:val="00F46AFF"/>
    <w:rsid w:val="00F60BB1"/>
    <w:rsid w:val="00F614F2"/>
    <w:rsid w:val="00F61624"/>
    <w:rsid w:val="00F61DF7"/>
    <w:rsid w:val="00F62FA5"/>
    <w:rsid w:val="00F67002"/>
    <w:rsid w:val="00F71F86"/>
    <w:rsid w:val="00F745A0"/>
    <w:rsid w:val="00F80B34"/>
    <w:rsid w:val="00F8344A"/>
    <w:rsid w:val="00F860C4"/>
    <w:rsid w:val="00FA0014"/>
    <w:rsid w:val="00FA258B"/>
    <w:rsid w:val="00FA7F14"/>
    <w:rsid w:val="00FB42DD"/>
    <w:rsid w:val="00FC08CB"/>
    <w:rsid w:val="00FC251F"/>
    <w:rsid w:val="00FD0A6E"/>
    <w:rsid w:val="00FE33CF"/>
    <w:rsid w:val="00FF0AA1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8E31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F7CBA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0F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6B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5B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26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2628"/>
  </w:style>
  <w:style w:type="paragraph" w:styleId="Footer">
    <w:name w:val="footer"/>
    <w:basedOn w:val="Normal"/>
    <w:link w:val="FooterChar"/>
    <w:uiPriority w:val="99"/>
    <w:unhideWhenUsed/>
    <w:rsid w:val="005626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2628"/>
  </w:style>
  <w:style w:type="paragraph" w:styleId="BalloonText">
    <w:name w:val="Balloon Text"/>
    <w:basedOn w:val="Normal"/>
    <w:link w:val="BalloonTextChar"/>
    <w:uiPriority w:val="99"/>
    <w:semiHidden/>
    <w:unhideWhenUsed/>
    <w:rsid w:val="005626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62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30F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632990"/>
    <w:pPr>
      <w:ind w:left="720"/>
      <w:contextualSpacing/>
    </w:pPr>
  </w:style>
  <w:style w:type="paragraph" w:customStyle="1" w:styleId="Default">
    <w:name w:val="Default"/>
    <w:qFormat/>
    <w:rsid w:val="00616B7C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203B19"/>
  </w:style>
  <w:style w:type="paragraph" w:styleId="NoSpacing">
    <w:name w:val="No Spacing"/>
    <w:uiPriority w:val="1"/>
    <w:qFormat/>
    <w:rsid w:val="00584B57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396BB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04xlpa">
    <w:name w:val="_04xlpa"/>
    <w:basedOn w:val="Normal"/>
    <w:rsid w:val="0039454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jsgrdq">
    <w:name w:val="jsgrdq"/>
    <w:basedOn w:val="DefaultParagraphFont"/>
    <w:rsid w:val="0039454C"/>
  </w:style>
  <w:style w:type="character" w:customStyle="1" w:styleId="Heading3Char">
    <w:name w:val="Heading 3 Char"/>
    <w:basedOn w:val="DefaultParagraphFont"/>
    <w:link w:val="Heading3"/>
    <w:uiPriority w:val="9"/>
    <w:semiHidden/>
    <w:rsid w:val="00E85B0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AF003AB93EA4198090A8617F27832" ma:contentTypeVersion="16" ma:contentTypeDescription="Create a new document." ma:contentTypeScope="" ma:versionID="8417d59795a80254fbe3b709bded4630">
  <xsd:schema xmlns:xsd="http://www.w3.org/2001/XMLSchema" xmlns:xs="http://www.w3.org/2001/XMLSchema" xmlns:p="http://schemas.microsoft.com/office/2006/metadata/properties" xmlns:ns2="5d95ddfe-ee15-4d79-a017-6f6b4973d8ba" xmlns:ns3="d2b99d1c-1cfa-4e77-9ecf-a395f683760d" targetNamespace="http://schemas.microsoft.com/office/2006/metadata/properties" ma:root="true" ma:fieldsID="f01c9421c600a92d1c1ad589fd388d54" ns2:_="" ns3:_="">
    <xsd:import namespace="5d95ddfe-ee15-4d79-a017-6f6b4973d8ba"/>
    <xsd:import namespace="d2b99d1c-1cfa-4e77-9ecf-a395f68376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5ddfe-ee15-4d79-a017-6f6b4973d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95a862-bc26-4d93-b9b5-d794991525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99d1c-1cfa-4e77-9ecf-a395f683760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f940008-033c-4dc0-9aac-b9b4c46904d8}" ma:internalName="TaxCatchAll" ma:showField="CatchAllData" ma:web="d2b99d1c-1cfa-4e77-9ecf-a395f68376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95ddfe-ee15-4d79-a017-6f6b4973d8ba">
      <Terms xmlns="http://schemas.microsoft.com/office/infopath/2007/PartnerControls"/>
    </lcf76f155ced4ddcb4097134ff3c332f>
    <TaxCatchAll xmlns="d2b99d1c-1cfa-4e77-9ecf-a395f683760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FF0BEE-19AE-4263-9B59-1131B6F35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5ddfe-ee15-4d79-a017-6f6b4973d8ba"/>
    <ds:schemaRef ds:uri="d2b99d1c-1cfa-4e77-9ecf-a395f6837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5235E2-D838-4027-8890-86AFA6E40668}">
  <ds:schemaRefs>
    <ds:schemaRef ds:uri="http://schemas.microsoft.com/office/2006/metadata/properties"/>
    <ds:schemaRef ds:uri="http://schemas.microsoft.com/office/infopath/2007/PartnerControls"/>
    <ds:schemaRef ds:uri="5d95ddfe-ee15-4d79-a017-6f6b4973d8ba"/>
    <ds:schemaRef ds:uri="d2b99d1c-1cfa-4e77-9ecf-a395f683760d"/>
  </ds:schemaRefs>
</ds:datastoreItem>
</file>

<file path=customXml/itemProps3.xml><?xml version="1.0" encoding="utf-8"?>
<ds:datastoreItem xmlns:ds="http://schemas.openxmlformats.org/officeDocument/2006/customXml" ds:itemID="{43C1BBB2-2875-4F83-9685-23DFB74909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4217FC-B73F-4B51-B106-D970EE32DE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grelck</dc:creator>
  <cp:lastModifiedBy>Dawn Geda</cp:lastModifiedBy>
  <cp:revision>3</cp:revision>
  <cp:lastPrinted>2023-03-10T15:20:00Z</cp:lastPrinted>
  <dcterms:created xsi:type="dcterms:W3CDTF">2023-08-25T14:36:00Z</dcterms:created>
  <dcterms:modified xsi:type="dcterms:W3CDTF">2023-08-25T14:47:00Z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0x010100DF6AF003AB93EA4198090A8617F27832</vt:lpwstr>
  </property>
  <property fmtid="{D5CDD505-2E9C-101B-9397-08002B2CF9AE}" pid="3" name="MediaServiceImageTags">
    <vt:lpwstr/>
  </property>
</Properties>
</file>