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049E8" w14:textId="77777777" w:rsidR="007C29C9" w:rsidRPr="007C29C9" w:rsidRDefault="007C29C9" w:rsidP="001C52E6">
      <w:pPr>
        <w:spacing w:after="0"/>
        <w:jc w:val="center"/>
        <w:rPr>
          <w:b/>
          <w:bCs/>
          <w:color w:val="FF0000"/>
          <w:sz w:val="10"/>
          <w:szCs w:val="10"/>
          <w:u w:val="single"/>
        </w:rPr>
      </w:pPr>
    </w:p>
    <w:p w14:paraId="6433D1D3" w14:textId="14757117" w:rsidR="001C52E6" w:rsidRPr="00DF7D5A" w:rsidRDefault="001C52E6" w:rsidP="001C52E6">
      <w:pPr>
        <w:spacing w:after="0"/>
        <w:jc w:val="center"/>
        <w:rPr>
          <w:b/>
          <w:bCs/>
          <w:color w:val="FF0000"/>
          <w:sz w:val="32"/>
          <w:szCs w:val="32"/>
          <w:u w:val="single"/>
        </w:rPr>
      </w:pPr>
      <w:r w:rsidRPr="00DF7D5A">
        <w:rPr>
          <w:b/>
          <w:bCs/>
          <w:color w:val="FF0000"/>
          <w:sz w:val="32"/>
          <w:szCs w:val="32"/>
          <w:u w:val="single"/>
        </w:rPr>
        <w:t>Auracast</w:t>
      </w:r>
      <w:r w:rsidR="004F7B2E">
        <w:rPr>
          <w:b/>
          <w:bCs/>
          <w:color w:val="FF0000"/>
          <w:sz w:val="32"/>
          <w:szCs w:val="32"/>
          <w:u w:val="single"/>
        </w:rPr>
        <w:t xml:space="preserve"> in Hearing Aids – A Game Changer</w:t>
      </w:r>
    </w:p>
    <w:p w14:paraId="33057467" w14:textId="463AF47A" w:rsidR="001C52E6" w:rsidRDefault="009516EC" w:rsidP="001C52E6">
      <w:pPr>
        <w:spacing w:after="0"/>
        <w:jc w:val="center"/>
        <w:rPr>
          <w:sz w:val="26"/>
          <w:szCs w:val="26"/>
        </w:rPr>
      </w:pPr>
      <w:r w:rsidRPr="004E1C13">
        <w:rPr>
          <w:sz w:val="26"/>
          <w:szCs w:val="26"/>
        </w:rPr>
        <w:t>What is Auracast and why is it important?</w:t>
      </w:r>
      <w:r w:rsidR="001C52E6" w:rsidRPr="004E1C13">
        <w:rPr>
          <w:sz w:val="26"/>
          <w:szCs w:val="26"/>
        </w:rPr>
        <w:t xml:space="preserve"> </w:t>
      </w:r>
      <w:r w:rsidR="004F7B2E">
        <w:rPr>
          <w:sz w:val="26"/>
          <w:szCs w:val="26"/>
        </w:rPr>
        <w:t xml:space="preserve"> </w:t>
      </w:r>
      <w:r w:rsidR="00DF7D5A">
        <w:rPr>
          <w:sz w:val="26"/>
          <w:szCs w:val="26"/>
        </w:rPr>
        <w:t>H</w:t>
      </w:r>
      <w:r w:rsidR="001C52E6" w:rsidRPr="004E1C13">
        <w:rPr>
          <w:sz w:val="26"/>
          <w:szCs w:val="26"/>
        </w:rPr>
        <w:t>ow</w:t>
      </w:r>
      <w:r w:rsidR="00DF7D5A">
        <w:rPr>
          <w:sz w:val="26"/>
          <w:szCs w:val="26"/>
        </w:rPr>
        <w:t xml:space="preserve"> does it </w:t>
      </w:r>
      <w:r w:rsidR="001C52E6" w:rsidRPr="004E1C13">
        <w:rPr>
          <w:sz w:val="26"/>
          <w:szCs w:val="26"/>
        </w:rPr>
        <w:t xml:space="preserve">help hearing aid users? </w:t>
      </w:r>
    </w:p>
    <w:p w14:paraId="335302C1" w14:textId="77777777" w:rsidR="00AE325A" w:rsidRPr="00AE325A" w:rsidRDefault="00AE325A" w:rsidP="001C52E6">
      <w:pPr>
        <w:spacing w:after="0"/>
        <w:jc w:val="center"/>
        <w:rPr>
          <w:sz w:val="16"/>
          <w:szCs w:val="16"/>
        </w:rPr>
      </w:pPr>
    </w:p>
    <w:p w14:paraId="48BD930C" w14:textId="648993C8" w:rsidR="001C52E6" w:rsidRPr="007B394D" w:rsidRDefault="001C52E6" w:rsidP="001C52E6">
      <w:pPr>
        <w:spacing w:after="0"/>
        <w:jc w:val="center"/>
        <w:rPr>
          <w:b/>
          <w:bCs/>
          <w:color w:val="4472C4" w:themeColor="accent1"/>
          <w:sz w:val="28"/>
          <w:szCs w:val="28"/>
        </w:rPr>
      </w:pPr>
      <w:r w:rsidRPr="007B394D">
        <w:rPr>
          <w:b/>
          <w:bCs/>
          <w:color w:val="4472C4" w:themeColor="accent1"/>
          <w:sz w:val="28"/>
          <w:szCs w:val="28"/>
        </w:rPr>
        <w:t>What is Auracast?</w:t>
      </w:r>
    </w:p>
    <w:p w14:paraId="34C9A5F5" w14:textId="6954B6C1" w:rsidR="001C52E6" w:rsidRPr="00D823A7" w:rsidRDefault="001C52E6" w:rsidP="00DF7D5A">
      <w:pPr>
        <w:spacing w:after="0"/>
        <w:rPr>
          <w:bCs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  <w:r w:rsidRPr="004E1C13">
        <w:rPr>
          <w:bCs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Auracast is a new Bluetooth Low Energy feature that </w:t>
      </w:r>
      <w:r w:rsidRPr="004E1C13">
        <w:rPr>
          <w:b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allows audio to be broadcast to an</w:t>
      </w:r>
      <w:r w:rsidRPr="004E1C13">
        <w:rPr>
          <w:bCs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E1C13">
        <w:rPr>
          <w:b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unlimited number of compatible devices simultaneously.</w:t>
      </w:r>
      <w:r w:rsidRPr="004E1C13">
        <w:rPr>
          <w:bCs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 When using Auracast transmission, users can connect directly to the Auracast-compatible microphone, allowing the audio from the mic to go directly into the hearing aids. This allows for </w:t>
      </w:r>
      <w:r w:rsidRPr="004F7B2E">
        <w:rPr>
          <w:bCs/>
          <w:i/>
          <w:iCs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crisper sound quality and reduced background noise</w:t>
      </w:r>
      <w:r w:rsidRPr="004E1C13">
        <w:rPr>
          <w:bCs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 for the </w:t>
      </w:r>
      <w:r w:rsidR="00AE325A" w:rsidRPr="004E1C13">
        <w:rPr>
          <w:bCs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listener,</w:t>
      </w:r>
      <w:r w:rsidR="004F7B2E">
        <w:rPr>
          <w:bCs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 which is a common problem with people who have hearing loss</w:t>
      </w:r>
      <w:r w:rsidRPr="004E1C13">
        <w:rPr>
          <w:bCs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FD0C25" w:rsidRPr="004E1C13">
        <w:rPr>
          <w:bCs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010E95F" w14:textId="12CC6C3C" w:rsidR="004E1C13" w:rsidRPr="00AE325A" w:rsidRDefault="004E1C13" w:rsidP="009516EC">
      <w:pPr>
        <w:spacing w:after="0"/>
        <w:rPr>
          <w:b/>
          <w:bCs/>
          <w:color w:val="4472C4" w:themeColor="accent1"/>
          <w:sz w:val="16"/>
          <w:szCs w:val="16"/>
        </w:rPr>
      </w:pPr>
    </w:p>
    <w:p w14:paraId="36F0757B" w14:textId="0306557D" w:rsidR="001C52E6" w:rsidRDefault="001C52E6" w:rsidP="001C52E6">
      <w:pPr>
        <w:spacing w:after="0"/>
        <w:jc w:val="center"/>
        <w:rPr>
          <w:b/>
          <w:bCs/>
          <w:color w:val="4472C4" w:themeColor="accent1"/>
          <w:sz w:val="28"/>
          <w:szCs w:val="28"/>
        </w:rPr>
      </w:pPr>
      <w:r w:rsidRPr="007B394D">
        <w:rPr>
          <w:b/>
          <w:bCs/>
          <w:color w:val="4472C4" w:themeColor="accent1"/>
          <w:sz w:val="28"/>
          <w:szCs w:val="28"/>
        </w:rPr>
        <w:t>How</w:t>
      </w:r>
      <w:r w:rsidR="004F7B2E">
        <w:rPr>
          <w:b/>
          <w:bCs/>
          <w:color w:val="4472C4" w:themeColor="accent1"/>
          <w:sz w:val="28"/>
          <w:szCs w:val="28"/>
        </w:rPr>
        <w:t xml:space="preserve"> Does</w:t>
      </w:r>
      <w:r w:rsidRPr="007B394D">
        <w:rPr>
          <w:b/>
          <w:bCs/>
          <w:color w:val="4472C4" w:themeColor="accent1"/>
          <w:sz w:val="28"/>
          <w:szCs w:val="28"/>
        </w:rPr>
        <w:t xml:space="preserve"> </w:t>
      </w:r>
      <w:r w:rsidR="00FD0C25" w:rsidRPr="007B394D">
        <w:rPr>
          <w:b/>
          <w:bCs/>
          <w:color w:val="4472C4" w:themeColor="accent1"/>
          <w:sz w:val="28"/>
          <w:szCs w:val="28"/>
        </w:rPr>
        <w:t>Auracast</w:t>
      </w:r>
      <w:r w:rsidRPr="007B394D">
        <w:rPr>
          <w:b/>
          <w:bCs/>
          <w:color w:val="4472C4" w:themeColor="accent1"/>
          <w:sz w:val="28"/>
          <w:szCs w:val="28"/>
        </w:rPr>
        <w:t xml:space="preserve"> Benefit Hearing Aid Users?</w:t>
      </w:r>
    </w:p>
    <w:p w14:paraId="7462BF5D" w14:textId="3DBB2C30" w:rsidR="004E1C13" w:rsidRPr="004E1C13" w:rsidRDefault="004E1C13" w:rsidP="004E1C13">
      <w:pPr>
        <w:pStyle w:val="ListParagraph"/>
        <w:numPr>
          <w:ilvl w:val="0"/>
          <w:numId w:val="18"/>
        </w:numPr>
        <w:spacing w:after="0"/>
        <w:rPr>
          <w:sz w:val="26"/>
          <w:szCs w:val="26"/>
        </w:rPr>
      </w:pPr>
      <w:r w:rsidRPr="004E1C13">
        <w:rPr>
          <w:b/>
          <w:bCs/>
          <w:sz w:val="26"/>
          <w:szCs w:val="26"/>
        </w:rPr>
        <w:t>Better Speech-in-Noise Understanding</w:t>
      </w:r>
      <w:r w:rsidRPr="004E1C13">
        <w:rPr>
          <w:sz w:val="26"/>
          <w:szCs w:val="26"/>
        </w:rPr>
        <w:t xml:space="preserve">: Hearing aid users found </w:t>
      </w:r>
      <w:r w:rsidRPr="00BE0C9D">
        <w:rPr>
          <w:b/>
          <w:bCs/>
          <w:sz w:val="26"/>
          <w:szCs w:val="26"/>
        </w:rPr>
        <w:t>40% improvement</w:t>
      </w:r>
      <w:r w:rsidRPr="00BE0C9D">
        <w:t xml:space="preserve"> </w:t>
      </w:r>
      <w:r w:rsidRPr="004E1C13">
        <w:rPr>
          <w:b/>
          <w:bCs/>
          <w:sz w:val="26"/>
          <w:szCs w:val="26"/>
        </w:rPr>
        <w:t>in sound quality and speech intelligibility</w:t>
      </w:r>
      <w:r w:rsidRPr="004E1C13">
        <w:rPr>
          <w:sz w:val="26"/>
          <w:szCs w:val="26"/>
        </w:rPr>
        <w:t xml:space="preserve"> when streaming audio compared to hearing in their ambient environment (Frontiers, 2023). </w:t>
      </w:r>
    </w:p>
    <w:p w14:paraId="41D7C27B" w14:textId="509AF4FE" w:rsidR="001C52E6" w:rsidRPr="004E1C13" w:rsidRDefault="00AE325A" w:rsidP="001C52E6">
      <w:pPr>
        <w:pStyle w:val="ListParagraph"/>
        <w:numPr>
          <w:ilvl w:val="0"/>
          <w:numId w:val="18"/>
        </w:numPr>
        <w:spacing w:after="0"/>
        <w:rPr>
          <w:sz w:val="26"/>
          <w:szCs w:val="26"/>
        </w:rPr>
      </w:pPr>
      <w:r w:rsidRPr="004E1C13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768FF61B" wp14:editId="754BD599">
            <wp:simplePos x="0" y="0"/>
            <wp:positionH relativeFrom="margin">
              <wp:posOffset>4657725</wp:posOffset>
            </wp:positionH>
            <wp:positionV relativeFrom="paragraph">
              <wp:posOffset>9525</wp:posOffset>
            </wp:positionV>
            <wp:extent cx="2247900" cy="1904365"/>
            <wp:effectExtent l="0" t="0" r="0" b="635"/>
            <wp:wrapThrough wrapText="bothSides">
              <wp:wrapPolygon edited="0">
                <wp:start x="0" y="0"/>
                <wp:lineTo x="0" y="21391"/>
                <wp:lineTo x="21417" y="21391"/>
                <wp:lineTo x="21417" y="0"/>
                <wp:lineTo x="0" y="0"/>
              </wp:wrapPolygon>
            </wp:wrapThrough>
            <wp:docPr id="1114542343" name="Picture 4" descr="Auracast Is Actually Here and It's Not Just About Hearing Loss — Hearing  Health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racast Is Actually Here and It's Not Just About Hearing Loss — Hearing  Health Foundatio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52E6" w:rsidRPr="004E1C13">
        <w:rPr>
          <w:b/>
          <w:bCs/>
          <w:sz w:val="26"/>
          <w:szCs w:val="26"/>
        </w:rPr>
        <w:t>Universally Accessible</w:t>
      </w:r>
      <w:r w:rsidR="001C52E6" w:rsidRPr="004E1C13">
        <w:rPr>
          <w:sz w:val="26"/>
          <w:szCs w:val="26"/>
        </w:rPr>
        <w:t xml:space="preserve">: Eventually, Auracast will be available for people with and without a Smartphone. Since </w:t>
      </w:r>
      <w:r w:rsidR="004E1C13" w:rsidRPr="004E1C13">
        <w:rPr>
          <w:sz w:val="26"/>
          <w:szCs w:val="26"/>
        </w:rPr>
        <w:t>it is relatively inexpensive to implement Auracast,</w:t>
      </w:r>
      <w:r w:rsidR="001C52E6" w:rsidRPr="004E1C13">
        <w:rPr>
          <w:sz w:val="26"/>
          <w:szCs w:val="26"/>
        </w:rPr>
        <w:t xml:space="preserve"> more businesses are likely to become more accessible for hearing-aid users. </w:t>
      </w:r>
    </w:p>
    <w:p w14:paraId="0D4CB783" w14:textId="1E6C1BBC" w:rsidR="001C52E6" w:rsidRPr="004E1C13" w:rsidRDefault="001C52E6" w:rsidP="001C52E6">
      <w:pPr>
        <w:pStyle w:val="ListParagraph"/>
        <w:numPr>
          <w:ilvl w:val="0"/>
          <w:numId w:val="18"/>
        </w:numPr>
        <w:spacing w:after="0"/>
        <w:rPr>
          <w:sz w:val="26"/>
          <w:szCs w:val="26"/>
        </w:rPr>
      </w:pPr>
      <w:r w:rsidRPr="004E1C13">
        <w:rPr>
          <w:b/>
          <w:bCs/>
          <w:sz w:val="26"/>
          <w:szCs w:val="26"/>
        </w:rPr>
        <w:t>Less Battery Drain</w:t>
      </w:r>
      <w:r w:rsidRPr="004E1C13">
        <w:rPr>
          <w:sz w:val="26"/>
          <w:szCs w:val="26"/>
        </w:rPr>
        <w:t>: Auracast requires less power than traditional Bluetooth streaming with the use of Low Energy Bluetooth</w:t>
      </w:r>
      <w:r w:rsidR="004F7B2E">
        <w:rPr>
          <w:sz w:val="26"/>
          <w:szCs w:val="26"/>
        </w:rPr>
        <w:t xml:space="preserve"> resulting in a longer hearing aid battery life.</w:t>
      </w:r>
    </w:p>
    <w:p w14:paraId="399096A6" w14:textId="46CAB8B0" w:rsidR="00956628" w:rsidRPr="00AE325A" w:rsidRDefault="001C52E6" w:rsidP="00ED2464">
      <w:pPr>
        <w:pStyle w:val="ListParagraph"/>
        <w:numPr>
          <w:ilvl w:val="0"/>
          <w:numId w:val="18"/>
        </w:numPr>
        <w:spacing w:after="0"/>
        <w:rPr>
          <w:color w:val="EE0000"/>
        </w:rPr>
      </w:pPr>
      <w:r w:rsidRPr="00AE325A">
        <w:rPr>
          <w:b/>
          <w:bCs/>
          <w:sz w:val="26"/>
          <w:szCs w:val="26"/>
        </w:rPr>
        <w:t>Better Hearing in Public Places</w:t>
      </w:r>
      <w:r w:rsidRPr="00AE325A">
        <w:rPr>
          <w:sz w:val="26"/>
          <w:szCs w:val="26"/>
        </w:rPr>
        <w:t xml:space="preserve">: Noisy environments, such as an airport that has a PA system, </w:t>
      </w:r>
      <w:r w:rsidR="00AE325A">
        <w:rPr>
          <w:sz w:val="26"/>
          <w:szCs w:val="26"/>
        </w:rPr>
        <w:t>will be able</w:t>
      </w:r>
      <w:r w:rsidRPr="00AE325A">
        <w:rPr>
          <w:sz w:val="26"/>
          <w:szCs w:val="26"/>
        </w:rPr>
        <w:t xml:space="preserve"> implement Auracast broadcasting more seamlessly</w:t>
      </w:r>
      <w:r w:rsidR="004F7B2E" w:rsidRPr="00AE325A">
        <w:rPr>
          <w:sz w:val="26"/>
          <w:szCs w:val="26"/>
        </w:rPr>
        <w:t xml:space="preserve"> making public audio sources more accessible to ensure that everyone, regardless of their hearing needs, can engage with the content. </w:t>
      </w:r>
      <w:r w:rsidR="00922FF1" w:rsidRPr="00AE325A">
        <w:rPr>
          <w:sz w:val="26"/>
          <w:szCs w:val="26"/>
        </w:rPr>
        <w:t xml:space="preserve">Auracast is expected </w:t>
      </w:r>
      <w:r w:rsidR="00AE325A">
        <w:rPr>
          <w:sz w:val="26"/>
          <w:szCs w:val="26"/>
        </w:rPr>
        <w:t xml:space="preserve">to grow and </w:t>
      </w:r>
      <w:r w:rsidR="00922FF1" w:rsidRPr="00AE325A">
        <w:rPr>
          <w:sz w:val="26"/>
          <w:szCs w:val="26"/>
        </w:rPr>
        <w:t xml:space="preserve">be </w:t>
      </w:r>
      <w:r w:rsidR="00AE325A" w:rsidRPr="00AE325A">
        <w:rPr>
          <w:sz w:val="26"/>
          <w:szCs w:val="26"/>
        </w:rPr>
        <w:t xml:space="preserve">more </w:t>
      </w:r>
      <w:r w:rsidR="00922FF1" w:rsidRPr="00AE325A">
        <w:rPr>
          <w:sz w:val="26"/>
          <w:szCs w:val="26"/>
        </w:rPr>
        <w:t xml:space="preserve">readily available </w:t>
      </w:r>
      <w:r w:rsidR="00AE325A">
        <w:rPr>
          <w:sz w:val="26"/>
          <w:szCs w:val="26"/>
        </w:rPr>
        <w:t xml:space="preserve">publicly </w:t>
      </w:r>
      <w:r w:rsidR="00922FF1" w:rsidRPr="00AE325A">
        <w:rPr>
          <w:sz w:val="26"/>
          <w:szCs w:val="26"/>
        </w:rPr>
        <w:t>in the next 3-5 years.</w:t>
      </w:r>
    </w:p>
    <w:p w14:paraId="5158D72C" w14:textId="77777777" w:rsidR="00AE325A" w:rsidRPr="00AE325A" w:rsidRDefault="00AE325A" w:rsidP="00AE325A">
      <w:pPr>
        <w:pStyle w:val="ListParagraph"/>
        <w:spacing w:after="0"/>
        <w:ind w:left="360"/>
        <w:rPr>
          <w:color w:val="EE0000"/>
          <w:sz w:val="16"/>
          <w:szCs w:val="16"/>
        </w:rPr>
      </w:pPr>
    </w:p>
    <w:p w14:paraId="5EFBA673" w14:textId="286975B3" w:rsidR="004E1C13" w:rsidRDefault="00DF7D5A" w:rsidP="004E1C13">
      <w:pPr>
        <w:spacing w:after="0"/>
        <w:jc w:val="center"/>
        <w:rPr>
          <w:color w:val="EE0000"/>
          <w:sz w:val="28"/>
          <w:szCs w:val="28"/>
        </w:rPr>
      </w:pPr>
      <w:r>
        <w:rPr>
          <w:color w:val="EE0000"/>
          <w:sz w:val="28"/>
          <w:szCs w:val="28"/>
        </w:rPr>
        <w:t xml:space="preserve">Refer patients who </w:t>
      </w:r>
      <w:r w:rsidR="00F42876" w:rsidRPr="009663A9">
        <w:rPr>
          <w:color w:val="EE0000"/>
          <w:sz w:val="28"/>
          <w:szCs w:val="28"/>
        </w:rPr>
        <w:t>may benefit from Auracast-ready hearing aids</w:t>
      </w:r>
      <w:r w:rsidR="007F2544" w:rsidRPr="009663A9">
        <w:rPr>
          <w:color w:val="EE0000"/>
          <w:sz w:val="28"/>
          <w:szCs w:val="28"/>
        </w:rPr>
        <w:t xml:space="preserve"> for a consultation</w:t>
      </w:r>
      <w:r>
        <w:rPr>
          <w:color w:val="EE0000"/>
          <w:sz w:val="28"/>
          <w:szCs w:val="28"/>
        </w:rPr>
        <w:t>!</w:t>
      </w:r>
    </w:p>
    <w:p w14:paraId="1F1FADA6" w14:textId="5248DDB3" w:rsidR="00DF7D5A" w:rsidRDefault="00DF7D5A" w:rsidP="004E1C13">
      <w:pPr>
        <w:spacing w:after="0"/>
        <w:jc w:val="center"/>
        <w:rPr>
          <w:b/>
          <w:bCs/>
          <w:color w:val="EE0000"/>
          <w:sz w:val="28"/>
          <w:szCs w:val="28"/>
        </w:rPr>
      </w:pPr>
      <w:r w:rsidRPr="00DF7D5A">
        <w:rPr>
          <w:b/>
          <w:bCs/>
          <w:color w:val="EE0000"/>
          <w:sz w:val="28"/>
          <w:szCs w:val="28"/>
        </w:rPr>
        <w:t>919-256-2898</w:t>
      </w:r>
    </w:p>
    <w:p w14:paraId="3876F4B9" w14:textId="77777777" w:rsidR="007B22A9" w:rsidRPr="003D0F71" w:rsidRDefault="001C52E6" w:rsidP="007A6B69">
      <w:pPr>
        <w:spacing w:after="0"/>
        <w:rPr>
          <w:rFonts w:eastAsiaTheme="minorEastAsia"/>
          <w:color w:val="222222"/>
          <w:sz w:val="14"/>
          <w:szCs w:val="14"/>
        </w:rPr>
      </w:pPr>
      <w:r w:rsidRPr="003D0F71">
        <w:rPr>
          <w:rFonts w:eastAsiaTheme="minorEastAsia"/>
          <w:color w:val="222222"/>
          <w:sz w:val="14"/>
          <w:szCs w:val="14"/>
        </w:rPr>
        <w:t>Sources:</w:t>
      </w:r>
    </w:p>
    <w:p w14:paraId="6695B4F7" w14:textId="77777777" w:rsidR="00583C9D" w:rsidRPr="003D0F71" w:rsidRDefault="000639F3" w:rsidP="007A6B69">
      <w:pPr>
        <w:spacing w:after="0"/>
        <w:rPr>
          <w:sz w:val="16"/>
          <w:szCs w:val="16"/>
        </w:rPr>
      </w:pPr>
      <w:r w:rsidRPr="003D0F71">
        <w:rPr>
          <w:rFonts w:eastAsiaTheme="minorEastAsia"/>
          <w:color w:val="222222"/>
          <w:sz w:val="14"/>
          <w:szCs w:val="14"/>
        </w:rPr>
        <w:t xml:space="preserve">Linner, </w:t>
      </w:r>
      <w:r w:rsidR="007A6B69" w:rsidRPr="003D0F71">
        <w:rPr>
          <w:sz w:val="16"/>
          <w:szCs w:val="16"/>
        </w:rPr>
        <w:t>“Telecoil vs. Auracast: Comparing Technologies for Hearing Aid Users -.”</w:t>
      </w:r>
    </w:p>
    <w:p w14:paraId="7A790C37" w14:textId="184C42D9" w:rsidR="007A6B69" w:rsidRPr="003D0F71" w:rsidRDefault="007A6B69" w:rsidP="007A6B69">
      <w:pPr>
        <w:spacing w:after="0"/>
        <w:rPr>
          <w:sz w:val="16"/>
          <w:szCs w:val="16"/>
        </w:rPr>
      </w:pPr>
      <w:r w:rsidRPr="003D0F71">
        <w:rPr>
          <w:i/>
          <w:iCs/>
          <w:sz w:val="16"/>
          <w:szCs w:val="16"/>
        </w:rPr>
        <w:t>Linner</w:t>
      </w:r>
      <w:r w:rsidRPr="003D0F71">
        <w:rPr>
          <w:sz w:val="16"/>
          <w:szCs w:val="16"/>
        </w:rPr>
        <w:t>, Linner, 15 July 2024</w:t>
      </w:r>
    </w:p>
    <w:p w14:paraId="011290A1" w14:textId="07781814" w:rsidR="001C52E6" w:rsidRPr="003D0F71" w:rsidRDefault="007B22A9" w:rsidP="007A6B69">
      <w:pPr>
        <w:spacing w:after="0"/>
        <w:rPr>
          <w:sz w:val="16"/>
          <w:szCs w:val="16"/>
        </w:rPr>
      </w:pPr>
      <w:r w:rsidRPr="003D0F71">
        <w:rPr>
          <w:sz w:val="16"/>
          <w:szCs w:val="16"/>
        </w:rPr>
        <w:t xml:space="preserve">Soundly, “How Auracast and Bluetooth Le Will Change Hearing Aids.” </w:t>
      </w:r>
    </w:p>
    <w:p w14:paraId="4EB7DAA6" w14:textId="77777777" w:rsidR="00583C9D" w:rsidRPr="003D0F71" w:rsidRDefault="00B97BD9" w:rsidP="00B97BD9">
      <w:pPr>
        <w:spacing w:after="0"/>
        <w:rPr>
          <w:sz w:val="16"/>
          <w:szCs w:val="16"/>
        </w:rPr>
      </w:pPr>
      <w:r w:rsidRPr="003D0F71">
        <w:rPr>
          <w:sz w:val="16"/>
          <w:szCs w:val="16"/>
        </w:rPr>
        <w:t xml:space="preserve">Fabry, David. </w:t>
      </w:r>
      <w:r w:rsidRPr="003D0F71">
        <w:rPr>
          <w:i/>
          <w:iCs/>
          <w:sz w:val="16"/>
          <w:szCs w:val="16"/>
        </w:rPr>
        <w:t>Future Forward: More Connectivity Enhances Hearing Aid Technology</w:t>
      </w:r>
      <w:r w:rsidRPr="003D0F71">
        <w:rPr>
          <w:sz w:val="16"/>
          <w:szCs w:val="16"/>
        </w:rPr>
        <w:t xml:space="preserve">, </w:t>
      </w:r>
    </w:p>
    <w:p w14:paraId="53796A09" w14:textId="40E5E22B" w:rsidR="00B97BD9" w:rsidRDefault="00B97BD9" w:rsidP="00B97BD9">
      <w:pPr>
        <w:spacing w:after="0"/>
        <w:rPr>
          <w:sz w:val="16"/>
          <w:szCs w:val="16"/>
        </w:rPr>
      </w:pPr>
      <w:r w:rsidRPr="003D0F71">
        <w:rPr>
          <w:sz w:val="16"/>
          <w:szCs w:val="16"/>
        </w:rPr>
        <w:t>ASHA Wire, 13 Mar. 2025</w:t>
      </w:r>
    </w:p>
    <w:p w14:paraId="0CADC1B0" w14:textId="3146F97A" w:rsidR="004E1C13" w:rsidRPr="003D0F71" w:rsidRDefault="00D823A7" w:rsidP="00B97BD9">
      <w:pPr>
        <w:spacing w:after="0"/>
        <w:rPr>
          <w:sz w:val="16"/>
          <w:szCs w:val="16"/>
        </w:rPr>
      </w:pPr>
      <w:r w:rsidRPr="00D823A7">
        <w:rPr>
          <w:sz w:val="16"/>
          <w:szCs w:val="16"/>
        </w:rPr>
        <w:t xml:space="preserve">Diehl, P. U., Zilly, H., Sattler, F., Singer, Y., </w:t>
      </w:r>
      <w:proofErr w:type="spellStart"/>
      <w:r w:rsidRPr="00D823A7">
        <w:rPr>
          <w:sz w:val="16"/>
          <w:szCs w:val="16"/>
        </w:rPr>
        <w:t>Kepp</w:t>
      </w:r>
      <w:proofErr w:type="spellEnd"/>
      <w:r w:rsidRPr="00D823A7">
        <w:rPr>
          <w:sz w:val="16"/>
          <w:szCs w:val="16"/>
        </w:rPr>
        <w:t>, K., Berry, M., Hasemann, H., Zippel, M., Kaya, M., Meyer-</w:t>
      </w:r>
      <w:proofErr w:type="spellStart"/>
      <w:r w:rsidRPr="00D823A7">
        <w:rPr>
          <w:sz w:val="16"/>
          <w:szCs w:val="16"/>
        </w:rPr>
        <w:t>Rachner</w:t>
      </w:r>
      <w:proofErr w:type="spellEnd"/>
      <w:r w:rsidRPr="00D823A7">
        <w:rPr>
          <w:sz w:val="16"/>
          <w:szCs w:val="16"/>
        </w:rPr>
        <w:t xml:space="preserve">, P., </w:t>
      </w:r>
      <w:proofErr w:type="spellStart"/>
      <w:r w:rsidRPr="00D823A7">
        <w:rPr>
          <w:sz w:val="16"/>
          <w:szCs w:val="16"/>
        </w:rPr>
        <w:t>Pudszuhn</w:t>
      </w:r>
      <w:proofErr w:type="spellEnd"/>
      <w:r w:rsidRPr="00D823A7">
        <w:rPr>
          <w:sz w:val="16"/>
          <w:szCs w:val="16"/>
        </w:rPr>
        <w:t>, A., Hofmann, V. M., Vormann, M., &amp; Sprengel, E. (2023). </w:t>
      </w:r>
      <w:r w:rsidRPr="00D823A7">
        <w:rPr>
          <w:i/>
          <w:iCs/>
          <w:sz w:val="16"/>
          <w:szCs w:val="16"/>
        </w:rPr>
        <w:t>Deep learning–based denoising streamed from mobile phones improves speech-in-noise understanding for hearing aid users.</w:t>
      </w:r>
      <w:r w:rsidRPr="00D823A7">
        <w:rPr>
          <w:sz w:val="16"/>
          <w:szCs w:val="16"/>
        </w:rPr>
        <w:t> </w:t>
      </w:r>
      <w:r w:rsidRPr="00D823A7">
        <w:rPr>
          <w:i/>
          <w:iCs/>
          <w:sz w:val="16"/>
          <w:szCs w:val="16"/>
        </w:rPr>
        <w:t>Frontiers in Medical Engineering.</w:t>
      </w:r>
      <w:r w:rsidRPr="00D823A7">
        <w:rPr>
          <w:sz w:val="16"/>
          <w:szCs w:val="16"/>
        </w:rPr>
        <w:t xml:space="preserve"> (or </w:t>
      </w:r>
      <w:proofErr w:type="spellStart"/>
      <w:r w:rsidRPr="00D823A7">
        <w:rPr>
          <w:sz w:val="16"/>
          <w:szCs w:val="16"/>
        </w:rPr>
        <w:t>arXiv</w:t>
      </w:r>
      <w:proofErr w:type="spellEnd"/>
      <w:r w:rsidRPr="00D823A7">
        <w:rPr>
          <w:sz w:val="16"/>
          <w:szCs w:val="16"/>
        </w:rPr>
        <w:t xml:space="preserve"> preprint)</w:t>
      </w:r>
    </w:p>
    <w:p w14:paraId="3F2481AF" w14:textId="77777777" w:rsidR="001C52E6" w:rsidRDefault="001C52E6" w:rsidP="001C52E6">
      <w:pPr>
        <w:spacing w:after="0"/>
        <w:rPr>
          <w:rFonts w:eastAsiaTheme="minorEastAsia"/>
          <w:color w:val="222222"/>
          <w:sz w:val="20"/>
          <w:szCs w:val="20"/>
        </w:rPr>
      </w:pPr>
    </w:p>
    <w:p w14:paraId="08CC0FEC" w14:textId="1D51BFB2" w:rsidR="79693BEA" w:rsidRPr="004E1C3A" w:rsidRDefault="79693BEA" w:rsidP="14719E43">
      <w:pPr>
        <w:spacing w:after="0"/>
        <w:rPr>
          <w:rFonts w:eastAsiaTheme="minorEastAsia"/>
          <w:sz w:val="14"/>
          <w:szCs w:val="14"/>
        </w:rPr>
      </w:pPr>
    </w:p>
    <w:sectPr w:rsidR="79693BEA" w:rsidRPr="004E1C3A" w:rsidSect="00630470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E2FAB" w14:textId="77777777" w:rsidR="001A2B83" w:rsidRDefault="001A2B83" w:rsidP="00630470">
      <w:pPr>
        <w:spacing w:after="0" w:line="240" w:lineRule="auto"/>
      </w:pPr>
      <w:r>
        <w:separator/>
      </w:r>
    </w:p>
  </w:endnote>
  <w:endnote w:type="continuationSeparator" w:id="0">
    <w:p w14:paraId="054A9046" w14:textId="77777777" w:rsidR="001A2B83" w:rsidRDefault="001A2B83" w:rsidP="00630470">
      <w:pPr>
        <w:spacing w:after="0" w:line="240" w:lineRule="auto"/>
      </w:pPr>
      <w:r>
        <w:continuationSeparator/>
      </w:r>
    </w:p>
  </w:endnote>
  <w:endnote w:type="continuationNotice" w:id="1">
    <w:p w14:paraId="062CE641" w14:textId="77777777" w:rsidR="001A2B83" w:rsidRDefault="001A2B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6536F" w14:textId="76AA3CED" w:rsidR="001D6282" w:rsidRDefault="00C15C9D">
    <w:pPr>
      <w:pStyle w:val="Footer"/>
      <w:rPr>
        <w:rFonts w:ascii="Franklin Gothic Demi" w:hAnsi="Franklin Gothic Demi"/>
        <w:noProof/>
        <w:color w:val="FFFFFF" w:themeColor="background1"/>
        <w:spacing w:val="20"/>
      </w:rPr>
    </w:pPr>
    <w:r>
      <w:rPr>
        <w:rFonts w:ascii="Franklin Gothic Demi" w:hAnsi="Franklin Gothic Demi"/>
        <w:noProof/>
        <w:color w:val="FFFFFF" w:themeColor="background1"/>
        <w:spacing w:val="20"/>
      </w:rPr>
      <w:drawing>
        <wp:anchor distT="0" distB="0" distL="114300" distR="114300" simplePos="0" relativeHeight="251659267" behindDoc="1" locked="0" layoutInCell="1" allowOverlap="1" wp14:anchorId="7BF03F23" wp14:editId="498B32EB">
          <wp:simplePos x="0" y="0"/>
          <wp:positionH relativeFrom="margin">
            <wp:align>left</wp:align>
          </wp:positionH>
          <wp:positionV relativeFrom="paragraph">
            <wp:posOffset>-452120</wp:posOffset>
          </wp:positionV>
          <wp:extent cx="1342165" cy="1066165"/>
          <wp:effectExtent l="0" t="0" r="0" b="635"/>
          <wp:wrapNone/>
          <wp:docPr id="1034560566" name="Picture 4" descr="A black and gold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560566" name="Picture 4" descr="A black and gold sign with white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486" t="-7927" r="-4217" b="-2976"/>
                  <a:stretch>
                    <a:fillRect/>
                  </a:stretch>
                </pic:blipFill>
                <pic:spPr bwMode="auto">
                  <a:xfrm>
                    <a:off x="0" y="0"/>
                    <a:ext cx="1342165" cy="10661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70DC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98A932B" wp14:editId="1A53D1F3">
              <wp:simplePos x="0" y="0"/>
              <wp:positionH relativeFrom="margin">
                <wp:posOffset>1524000</wp:posOffset>
              </wp:positionH>
              <wp:positionV relativeFrom="paragraph">
                <wp:posOffset>-356870</wp:posOffset>
              </wp:positionV>
              <wp:extent cx="5181600" cy="828675"/>
              <wp:effectExtent l="0" t="0" r="19050" b="2857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828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txbx>
                      <w:txbxContent>
                        <w:p w14:paraId="10C87911" w14:textId="0A8006F7" w:rsidR="00630470" w:rsidRDefault="00630470" w:rsidP="00F67EEB">
                          <w:pPr>
                            <w:tabs>
                              <w:tab w:val="left" w:pos="720"/>
                            </w:tabs>
                            <w:spacing w:after="0"/>
                            <w:rPr>
                              <w:rFonts w:ascii="Franklin Gothic Book" w:hAnsi="Franklin Gothic Book"/>
                              <w:spacing w:val="20"/>
                              <w:sz w:val="20"/>
                              <w:szCs w:val="20"/>
                            </w:rPr>
                          </w:pPr>
                          <w:r w:rsidRPr="00C970DC">
                            <w:rPr>
                              <w:rFonts w:ascii="Franklin Gothic Book" w:hAnsi="Franklin Gothic Book"/>
                              <w:spacing w:val="20"/>
                              <w:sz w:val="20"/>
                              <w:szCs w:val="20"/>
                            </w:rPr>
                            <w:t>4701 Creedmoor Road, Suite 1</w:t>
                          </w:r>
                          <w:r w:rsidR="00C970DC">
                            <w:rPr>
                              <w:rFonts w:ascii="Franklin Gothic Book" w:hAnsi="Franklin Gothic Book"/>
                              <w:spacing w:val="20"/>
                              <w:sz w:val="20"/>
                              <w:szCs w:val="20"/>
                            </w:rPr>
                            <w:t>1</w:t>
                          </w:r>
                          <w:r w:rsidRPr="00C970DC">
                            <w:rPr>
                              <w:rFonts w:ascii="Franklin Gothic Book" w:hAnsi="Franklin Gothic Book"/>
                              <w:spacing w:val="20"/>
                              <w:sz w:val="20"/>
                              <w:szCs w:val="20"/>
                            </w:rPr>
                            <w:t>1</w:t>
                          </w:r>
                          <w:r w:rsidR="00C970DC">
                            <w:rPr>
                              <w:rFonts w:ascii="Franklin Gothic Book" w:hAnsi="Franklin Gothic Book"/>
                              <w:spacing w:val="20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C970DC">
                            <w:rPr>
                              <w:rFonts w:ascii="Franklin Gothic Book" w:hAnsi="Franklin Gothic Book"/>
                              <w:spacing w:val="20"/>
                              <w:sz w:val="20"/>
                              <w:szCs w:val="20"/>
                            </w:rPr>
                            <w:t>Raleigh, NC 27612</w:t>
                          </w:r>
                        </w:p>
                        <w:p w14:paraId="6B403B54" w14:textId="1484EA21" w:rsidR="00C970DC" w:rsidRPr="00C970DC" w:rsidRDefault="00C970DC" w:rsidP="00F67EEB">
                          <w:pPr>
                            <w:tabs>
                              <w:tab w:val="left" w:pos="720"/>
                            </w:tabs>
                            <w:spacing w:after="0"/>
                            <w:rPr>
                              <w:rFonts w:ascii="Franklin Gothic Book" w:hAnsi="Franklin Gothic Book"/>
                              <w:spacing w:val="20"/>
                              <w:sz w:val="20"/>
                              <w:szCs w:val="20"/>
                              <w:u w:val="single"/>
                            </w:rPr>
                          </w:pPr>
                          <w:r w:rsidRPr="00C970DC">
                            <w:rPr>
                              <w:rFonts w:ascii="Franklin Gothic Book" w:hAnsi="Franklin Gothic Book"/>
                              <w:spacing w:val="20"/>
                              <w:sz w:val="20"/>
                              <w:szCs w:val="20"/>
                              <w:u w:val="single"/>
                            </w:rPr>
                            <w:t>www.NowHearThisClinic.com</w:t>
                          </w:r>
                        </w:p>
                        <w:p w14:paraId="2783CAD3" w14:textId="625FAF2F" w:rsidR="00630470" w:rsidRDefault="00630470" w:rsidP="00C970DC">
                          <w:pPr>
                            <w:tabs>
                              <w:tab w:val="left" w:pos="720"/>
                            </w:tabs>
                            <w:spacing w:after="0"/>
                            <w:rPr>
                              <w:rFonts w:ascii="Franklin Gothic Book" w:hAnsi="Franklin Gothic Book"/>
                              <w:color w:val="EE0000"/>
                              <w:spacing w:val="20"/>
                              <w:sz w:val="20"/>
                              <w:szCs w:val="20"/>
                            </w:rPr>
                          </w:pPr>
                          <w:r w:rsidRPr="00C970DC">
                            <w:rPr>
                              <w:rFonts w:ascii="Franklin Gothic Book" w:hAnsi="Franklin Gothic Book"/>
                              <w:b/>
                              <w:bCs/>
                              <w:color w:val="EE0000"/>
                              <w:spacing w:val="20"/>
                              <w:sz w:val="20"/>
                              <w:szCs w:val="20"/>
                            </w:rPr>
                            <w:t>Phone: 919.256.2898</w:t>
                          </w:r>
                          <w:r w:rsidRPr="00C970DC">
                            <w:rPr>
                              <w:rFonts w:ascii="Franklin Gothic Book" w:hAnsi="Franklin Gothic Book"/>
                              <w:color w:val="EE0000"/>
                              <w:spacing w:val="20"/>
                              <w:sz w:val="20"/>
                              <w:szCs w:val="20"/>
                            </w:rPr>
                            <w:t xml:space="preserve"> | </w:t>
                          </w:r>
                          <w:r w:rsidRPr="00C970DC">
                            <w:rPr>
                              <w:rFonts w:ascii="Franklin Gothic Book" w:hAnsi="Franklin Gothic Book"/>
                              <w:b/>
                              <w:bCs/>
                              <w:color w:val="EE0000"/>
                              <w:spacing w:val="20"/>
                              <w:sz w:val="20"/>
                              <w:szCs w:val="20"/>
                            </w:rPr>
                            <w:t>Fax</w:t>
                          </w:r>
                          <w:r w:rsidR="00C970DC" w:rsidRPr="00C970DC">
                            <w:rPr>
                              <w:rFonts w:ascii="Franklin Gothic Book" w:hAnsi="Franklin Gothic Book"/>
                              <w:b/>
                              <w:bCs/>
                              <w:color w:val="EE0000"/>
                              <w:spacing w:val="20"/>
                              <w:sz w:val="20"/>
                              <w:szCs w:val="20"/>
                            </w:rPr>
                            <w:t xml:space="preserve"> Patient Referrals to</w:t>
                          </w:r>
                          <w:r w:rsidRPr="00C970DC">
                            <w:rPr>
                              <w:rFonts w:ascii="Franklin Gothic Book" w:hAnsi="Franklin Gothic Book"/>
                              <w:b/>
                              <w:bCs/>
                              <w:color w:val="EE0000"/>
                              <w:spacing w:val="20"/>
                              <w:sz w:val="20"/>
                              <w:szCs w:val="20"/>
                            </w:rPr>
                            <w:t>: 919.573.0889</w:t>
                          </w:r>
                        </w:p>
                        <w:p w14:paraId="5BCB0D2E" w14:textId="77777777" w:rsidR="00C970DC" w:rsidRPr="00BC00FB" w:rsidRDefault="00C970DC" w:rsidP="00C970DC">
                          <w:pPr>
                            <w:tabs>
                              <w:tab w:val="left" w:pos="720"/>
                            </w:tabs>
                            <w:spacing w:after="0"/>
                            <w:rPr>
                              <w:rFonts w:ascii="Franklin Gothic Book" w:hAnsi="Franklin Gothic Book"/>
                              <w:spacing w:val="20"/>
                              <w:sz w:val="10"/>
                              <w:szCs w:val="10"/>
                            </w:rPr>
                          </w:pPr>
                        </w:p>
                        <w:p w14:paraId="268FBB9B" w14:textId="7E35EFC7" w:rsidR="00630470" w:rsidRPr="00BC00FB" w:rsidRDefault="00C970DC" w:rsidP="00C970DC">
                          <w:pPr>
                            <w:tabs>
                              <w:tab w:val="left" w:pos="720"/>
                            </w:tabs>
                          </w:pPr>
                          <w:r w:rsidRPr="00BC00FB">
                            <w:rPr>
                              <w:rFonts w:ascii="Franklin Gothic Book" w:hAnsi="Franklin Gothic Book"/>
                              <w:b/>
                              <w:bCs/>
                              <w:spacing w:val="20"/>
                            </w:rPr>
                            <w:t>Proudly Voted Raleigh’s Best Audiologist/Hearing Clinic since 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8A932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120pt;margin-top:-28.1pt;width:408pt;height:6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" fillcolor="white [3201]" strokecolor="#7f7f7f [1612]" strokeweight=".5pt">
              <v:textbox>
                <w:txbxContent>
                  <w:p w14:paraId="10C87911" w14:textId="0A8006F7" w:rsidR="00630470" w:rsidRDefault="00630470" w:rsidP="00F67EEB">
                    <w:pPr>
                      <w:tabs>
                        <w:tab w:val="left" w:pos="720"/>
                      </w:tabs>
                      <w:spacing w:after="0"/>
                      <w:rPr>
                        <w:rFonts w:ascii="Franklin Gothic Book" w:hAnsi="Franklin Gothic Book"/>
                        <w:spacing w:val="20"/>
                        <w:sz w:val="20"/>
                        <w:szCs w:val="20"/>
                      </w:rPr>
                    </w:pPr>
                    <w:r w:rsidRPr="00C970DC">
                      <w:rPr>
                        <w:rFonts w:ascii="Franklin Gothic Book" w:hAnsi="Franklin Gothic Book"/>
                        <w:spacing w:val="20"/>
                        <w:sz w:val="20"/>
                        <w:szCs w:val="20"/>
                      </w:rPr>
                      <w:t>4701 Creedmoor Road, Suite 1</w:t>
                    </w:r>
                    <w:r w:rsidR="00C970DC">
                      <w:rPr>
                        <w:rFonts w:ascii="Franklin Gothic Book" w:hAnsi="Franklin Gothic Book"/>
                        <w:spacing w:val="20"/>
                        <w:sz w:val="20"/>
                        <w:szCs w:val="20"/>
                      </w:rPr>
                      <w:t>1</w:t>
                    </w:r>
                    <w:r w:rsidRPr="00C970DC">
                      <w:rPr>
                        <w:rFonts w:ascii="Franklin Gothic Book" w:hAnsi="Franklin Gothic Book"/>
                        <w:spacing w:val="20"/>
                        <w:sz w:val="20"/>
                        <w:szCs w:val="20"/>
                      </w:rPr>
                      <w:t>1</w:t>
                    </w:r>
                    <w:r w:rsidR="00C970DC">
                      <w:rPr>
                        <w:rFonts w:ascii="Franklin Gothic Book" w:hAnsi="Franklin Gothic Book"/>
                        <w:spacing w:val="20"/>
                        <w:sz w:val="20"/>
                        <w:szCs w:val="20"/>
                      </w:rPr>
                      <w:t xml:space="preserve">, </w:t>
                    </w:r>
                    <w:r w:rsidRPr="00C970DC">
                      <w:rPr>
                        <w:rFonts w:ascii="Franklin Gothic Book" w:hAnsi="Franklin Gothic Book"/>
                        <w:spacing w:val="20"/>
                        <w:sz w:val="20"/>
                        <w:szCs w:val="20"/>
                      </w:rPr>
                      <w:t>Raleigh, NC 27612</w:t>
                    </w:r>
                  </w:p>
                  <w:p w14:paraId="6B403B54" w14:textId="1484EA21" w:rsidR="00C970DC" w:rsidRPr="00C970DC" w:rsidRDefault="00C970DC" w:rsidP="00F67EEB">
                    <w:pPr>
                      <w:tabs>
                        <w:tab w:val="left" w:pos="720"/>
                      </w:tabs>
                      <w:spacing w:after="0"/>
                      <w:rPr>
                        <w:rFonts w:ascii="Franklin Gothic Book" w:hAnsi="Franklin Gothic Book"/>
                        <w:spacing w:val="20"/>
                        <w:sz w:val="20"/>
                        <w:szCs w:val="20"/>
                        <w:u w:val="single"/>
                      </w:rPr>
                    </w:pPr>
                    <w:r w:rsidRPr="00C970DC">
                      <w:rPr>
                        <w:rFonts w:ascii="Franklin Gothic Book" w:hAnsi="Franklin Gothic Book"/>
                        <w:spacing w:val="20"/>
                        <w:sz w:val="20"/>
                        <w:szCs w:val="20"/>
                        <w:u w:val="single"/>
                      </w:rPr>
                      <w:t>www.NowHearThisClinic.com</w:t>
                    </w:r>
                  </w:p>
                  <w:p w14:paraId="2783CAD3" w14:textId="625FAF2F" w:rsidR="00630470" w:rsidRDefault="00630470" w:rsidP="00C970DC">
                    <w:pPr>
                      <w:tabs>
                        <w:tab w:val="left" w:pos="720"/>
                      </w:tabs>
                      <w:spacing w:after="0"/>
                      <w:rPr>
                        <w:rFonts w:ascii="Franklin Gothic Book" w:hAnsi="Franklin Gothic Book"/>
                        <w:color w:val="EE0000"/>
                        <w:spacing w:val="20"/>
                        <w:sz w:val="20"/>
                        <w:szCs w:val="20"/>
                      </w:rPr>
                    </w:pPr>
                    <w:r w:rsidRPr="00C970DC">
                      <w:rPr>
                        <w:rFonts w:ascii="Franklin Gothic Book" w:hAnsi="Franklin Gothic Book"/>
                        <w:b/>
                        <w:bCs/>
                        <w:color w:val="EE0000"/>
                        <w:spacing w:val="20"/>
                        <w:sz w:val="20"/>
                        <w:szCs w:val="20"/>
                      </w:rPr>
                      <w:t>Phone: 919.256.2898</w:t>
                    </w:r>
                    <w:r w:rsidRPr="00C970DC">
                      <w:rPr>
                        <w:rFonts w:ascii="Franklin Gothic Book" w:hAnsi="Franklin Gothic Book"/>
                        <w:color w:val="EE0000"/>
                        <w:spacing w:val="20"/>
                        <w:sz w:val="20"/>
                        <w:szCs w:val="20"/>
                      </w:rPr>
                      <w:t xml:space="preserve"> | </w:t>
                    </w:r>
                    <w:r w:rsidRPr="00C970DC">
                      <w:rPr>
                        <w:rFonts w:ascii="Franklin Gothic Book" w:hAnsi="Franklin Gothic Book"/>
                        <w:b/>
                        <w:bCs/>
                        <w:color w:val="EE0000"/>
                        <w:spacing w:val="20"/>
                        <w:sz w:val="20"/>
                        <w:szCs w:val="20"/>
                      </w:rPr>
                      <w:t>Fax</w:t>
                    </w:r>
                    <w:r w:rsidR="00C970DC" w:rsidRPr="00C970DC">
                      <w:rPr>
                        <w:rFonts w:ascii="Franklin Gothic Book" w:hAnsi="Franklin Gothic Book"/>
                        <w:b/>
                        <w:bCs/>
                        <w:color w:val="EE0000"/>
                        <w:spacing w:val="20"/>
                        <w:sz w:val="20"/>
                        <w:szCs w:val="20"/>
                      </w:rPr>
                      <w:t xml:space="preserve"> Patient Referrals to</w:t>
                    </w:r>
                    <w:r w:rsidRPr="00C970DC">
                      <w:rPr>
                        <w:rFonts w:ascii="Franklin Gothic Book" w:hAnsi="Franklin Gothic Book"/>
                        <w:b/>
                        <w:bCs/>
                        <w:color w:val="EE0000"/>
                        <w:spacing w:val="20"/>
                        <w:sz w:val="20"/>
                        <w:szCs w:val="20"/>
                      </w:rPr>
                      <w:t>: 919.573.0889</w:t>
                    </w:r>
                  </w:p>
                  <w:p w14:paraId="5BCB0D2E" w14:textId="77777777" w:rsidR="00C970DC" w:rsidRPr="00BC00FB" w:rsidRDefault="00C970DC" w:rsidP="00C970DC">
                    <w:pPr>
                      <w:tabs>
                        <w:tab w:val="left" w:pos="720"/>
                      </w:tabs>
                      <w:spacing w:after="0"/>
                      <w:rPr>
                        <w:rFonts w:ascii="Franklin Gothic Book" w:hAnsi="Franklin Gothic Book"/>
                        <w:spacing w:val="20"/>
                        <w:sz w:val="10"/>
                        <w:szCs w:val="10"/>
                      </w:rPr>
                    </w:pPr>
                  </w:p>
                  <w:p w14:paraId="268FBB9B" w14:textId="7E35EFC7" w:rsidR="00630470" w:rsidRPr="00BC00FB" w:rsidRDefault="00C970DC" w:rsidP="00C970DC">
                    <w:pPr>
                      <w:tabs>
                        <w:tab w:val="left" w:pos="720"/>
                      </w:tabs>
                    </w:pPr>
                    <w:r w:rsidRPr="00BC00FB">
                      <w:rPr>
                        <w:rFonts w:ascii="Franklin Gothic Book" w:hAnsi="Franklin Gothic Book"/>
                        <w:b/>
                        <w:bCs/>
                        <w:spacing w:val="20"/>
                      </w:rPr>
                      <w:t>Proudly Voted Raleigh’s Best Audiologist/Hearing Clinic since 2021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970DC"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18A163DF" wp14:editId="0F291527">
              <wp:simplePos x="0" y="0"/>
              <wp:positionH relativeFrom="margin">
                <wp:posOffset>104775</wp:posOffset>
              </wp:positionH>
              <wp:positionV relativeFrom="paragraph">
                <wp:posOffset>-623570</wp:posOffset>
              </wp:positionV>
              <wp:extent cx="1409700" cy="1115060"/>
              <wp:effectExtent l="0" t="0" r="0" b="889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9700" cy="11150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15CDD8E" w14:textId="1CB8BFFE" w:rsidR="00630470" w:rsidRDefault="00630470" w:rsidP="0063047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A163DF" id="Text Box 10" o:spid="_x0000_s1028" type="#_x0000_t202" style="position:absolute;margin-left:8.25pt;margin-top:-49.1pt;width:111pt;height:87.8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" fillcolor="white [3201]" stroked="f" strokeweight=".5pt">
              <v:textbox>
                <w:txbxContent>
                  <w:p w14:paraId="315CDD8E" w14:textId="1CB8BFFE" w:rsidR="00630470" w:rsidRDefault="00630470" w:rsidP="00630470"/>
                </w:txbxContent>
              </v:textbox>
              <w10:wrap anchorx="margin"/>
            </v:shape>
          </w:pict>
        </mc:Fallback>
      </mc:AlternateContent>
    </w:r>
  </w:p>
  <w:p w14:paraId="0A3A5B81" w14:textId="5BA4D83C" w:rsidR="00630470" w:rsidRDefault="00312651" w:rsidP="00312651">
    <w:pPr>
      <w:pStyle w:val="Footer"/>
      <w:tabs>
        <w:tab w:val="clear" w:pos="4680"/>
        <w:tab w:val="clear" w:pos="9360"/>
        <w:tab w:val="left" w:pos="1140"/>
        <w:tab w:val="left" w:pos="147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5D785" w14:textId="77777777" w:rsidR="001A2B83" w:rsidRDefault="001A2B83" w:rsidP="00630470">
      <w:pPr>
        <w:spacing w:after="0" w:line="240" w:lineRule="auto"/>
      </w:pPr>
      <w:r>
        <w:separator/>
      </w:r>
    </w:p>
  </w:footnote>
  <w:footnote w:type="continuationSeparator" w:id="0">
    <w:p w14:paraId="7F4720B1" w14:textId="77777777" w:rsidR="001A2B83" w:rsidRDefault="001A2B83" w:rsidP="00630470">
      <w:pPr>
        <w:spacing w:after="0" w:line="240" w:lineRule="auto"/>
      </w:pPr>
      <w:r>
        <w:continuationSeparator/>
      </w:r>
    </w:p>
  </w:footnote>
  <w:footnote w:type="continuationNotice" w:id="1">
    <w:p w14:paraId="29B51F25" w14:textId="77777777" w:rsidR="001A2B83" w:rsidRDefault="001A2B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9F490" w14:textId="3C7B9158" w:rsidR="00630470" w:rsidRDefault="00630470" w:rsidP="00C12FBC">
    <w:pPr>
      <w:spacing w:before="120" w:after="0" w:line="240" w:lineRule="auto"/>
      <w:ind w:left="10080" w:right="-360"/>
      <w:jc w:val="center"/>
      <w:rPr>
        <w:rFonts w:ascii="Franklin Gothic Demi" w:eastAsia="MS Mincho" w:hAnsi="Franklin Gothic Demi" w:cs="Times New Roman"/>
        <w:color w:val="C00000"/>
        <w:spacing w:val="10"/>
        <w:kern w:val="0"/>
        <w:sz w:val="26"/>
        <w:szCs w:val="26"/>
        <w14:textOutline w14:w="6350" w14:cap="flat" w14:cmpd="sng" w14:algn="ctr">
          <w14:noFill/>
          <w14:prstDash w14:val="solid"/>
          <w14:round/>
        </w14:textOutline>
        <w14:ligatures w14:val="none"/>
      </w:rPr>
    </w:pPr>
    <w:r w:rsidRPr="00630470">
      <w:rPr>
        <w:rFonts w:ascii="Franklin Gothic Demi" w:eastAsia="MS Mincho" w:hAnsi="Franklin Gothic Demi" w:cs="Times New Roman"/>
        <w:noProof/>
        <w:color w:val="C00000"/>
        <w:spacing w:val="10"/>
        <w:kern w:val="0"/>
        <w:sz w:val="26"/>
        <w:szCs w:val="26"/>
        <w14:ligatures w14:val="none"/>
      </w:rPr>
      <w:drawing>
        <wp:anchor distT="0" distB="0" distL="114300" distR="114300" simplePos="0" relativeHeight="251658242" behindDoc="0" locked="0" layoutInCell="1" allowOverlap="1" wp14:anchorId="6FA1FAF7" wp14:editId="28F5CC02">
          <wp:simplePos x="0" y="0"/>
          <wp:positionH relativeFrom="margin">
            <wp:posOffset>-228600</wp:posOffset>
          </wp:positionH>
          <wp:positionV relativeFrom="paragraph">
            <wp:posOffset>-228600</wp:posOffset>
          </wp:positionV>
          <wp:extent cx="6543675" cy="1057275"/>
          <wp:effectExtent l="0" t="0" r="9525" b="9525"/>
          <wp:wrapNone/>
          <wp:docPr id="8" name="Picture 8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43675" cy="1057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30470">
      <w:rPr>
        <w:rFonts w:ascii="Franklin Gothic Demi" w:eastAsia="MS Mincho" w:hAnsi="Franklin Gothic Demi" w:cs="Times New Roman"/>
        <w:noProof/>
        <w:color w:val="C00000"/>
        <w:spacing w:val="10"/>
        <w:kern w:val="0"/>
        <w:sz w:val="26"/>
        <w:szCs w:val="26"/>
        <w14:textOutline w14:w="6350" w14:cap="flat" w14:cmpd="sng" w14:algn="ctr">
          <w14:noFill/>
          <w14:prstDash w14:val="solid"/>
          <w14:round/>
        </w14:textOutline>
        <w14:ligatures w14:val="non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B44FB4C" wp14:editId="10695167">
              <wp:simplePos x="0" y="0"/>
              <wp:positionH relativeFrom="column">
                <wp:posOffset>69850</wp:posOffset>
              </wp:positionH>
              <wp:positionV relativeFrom="paragraph">
                <wp:posOffset>883920</wp:posOffset>
              </wp:positionV>
              <wp:extent cx="2066925" cy="29210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292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312D7E" w14:textId="77777777" w:rsidR="00630470" w:rsidRPr="00630470" w:rsidRDefault="00630470" w:rsidP="00630470">
                          <w:pPr>
                            <w:jc w:val="center"/>
                            <w:rPr>
                              <w:b/>
                              <w:i/>
                              <w:spacing w:val="80"/>
                              <w14:glow w14:rad="0">
                                <w14:srgbClr w14:val="FFFFFF">
                                  <w14:lumMod w14:val="95000"/>
                                </w14:srgbClr>
                              </w14:glow>
                              <w14:shadow w14:blurRad="50800" w14:dist="50800" w14:dir="5400000" w14:sx="0" w14:sy="0" w14:kx="0" w14:ky="0" w14:algn="ctr">
                                <w14:srgbClr w14:val="FFFFFF">
                                  <w14:lumMod w14:val="65000"/>
                                </w14:srgbClr>
                              </w14:shadow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 w:rsidRPr="00630470">
                            <w:rPr>
                              <w:b/>
                              <w:i/>
                              <w:spacing w:val="80"/>
                              <w14:glow w14:rad="0">
                                <w14:srgbClr w14:val="FFFFFF">
                                  <w14:lumMod w14:val="95000"/>
                                </w14:srgbClr>
                              </w14:glow>
                              <w14:shadow w14:blurRad="50800" w14:dist="50800" w14:dir="5400000" w14:sx="0" w14:sy="0" w14:kx="0" w14:ky="0" w14:algn="ctr">
                                <w14:srgbClr w14:val="FFFFFF">
                                  <w14:lumMod w14:val="65000"/>
                                </w14:srgbClr>
                              </w14:shadow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… for Physicians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44FB4C"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6" type="#_x0000_t202" style="position:absolute;left:0;text-align:left;margin-left:5.5pt;margin-top:69.6pt;width:162.75pt;height:2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" filled="f" stroked="f">
              <v:textbox>
                <w:txbxContent>
                  <w:p w14:paraId="47312D7E" w14:textId="77777777" w:rsidR="00630470" w:rsidRPr="00630470" w:rsidRDefault="00630470" w:rsidP="00630470">
                    <w:pPr>
                      <w:jc w:val="center"/>
                      <w:rPr>
                        <w:b/>
                        <w:i/>
                        <w:spacing w:val="80"/>
                        <w14:glow w14:rad="0">
                          <w14:srgbClr w14:val="FFFFFF">
                            <w14:lumMod w14:val="95000"/>
                          </w14:srgbClr>
                        </w14:glow>
                        <w14:shadow w14:blurRad="50800" w14:dist="50800" w14:dir="5400000" w14:sx="0" w14:sy="0" w14:kx="0" w14:ky="0" w14:algn="ctr">
                          <w14:srgbClr w14:val="FFFFFF">
                            <w14:lumMod w14:val="65000"/>
                          </w14:srgbClr>
                        </w14:shadow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  <w:r w:rsidRPr="00630470">
                      <w:rPr>
                        <w:b/>
                        <w:i/>
                        <w:spacing w:val="80"/>
                        <w14:glow w14:rad="0">
                          <w14:srgbClr w14:val="FFFFFF">
                            <w14:lumMod w14:val="95000"/>
                          </w14:srgbClr>
                        </w14:glow>
                        <w14:shadow w14:blurRad="50800" w14:dist="50800" w14:dir="5400000" w14:sx="0" w14:sy="0" w14:kx="0" w14:ky="0" w14:algn="ctr">
                          <w14:srgbClr w14:val="FFFFFF">
                            <w14:lumMod w14:val="65000"/>
                          </w14:srgbClr>
                        </w14:shadow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… for Physicians</w:t>
                    </w:r>
                  </w:p>
                </w:txbxContent>
              </v:textbox>
            </v:shape>
          </w:pict>
        </mc:Fallback>
      </mc:AlternateContent>
    </w:r>
    <w:r w:rsidR="14719E43">
      <w:rPr>
        <w:rFonts w:ascii="Franklin Gothic Demi" w:eastAsia="MS Mincho" w:hAnsi="Franklin Gothic Demi" w:cs="Times New Roman"/>
        <w:color w:val="C00000"/>
        <w:spacing w:val="10"/>
        <w:kern w:val="0"/>
        <w:sz w:val="26"/>
        <w:szCs w:val="26"/>
        <w14:textOutline w14:w="6350" w14:cap="flat" w14:cmpd="sng" w14:algn="ctr">
          <w14:noFill/>
          <w14:prstDash w14:val="solid"/>
          <w14:round/>
        </w14:textOutline>
        <w14:ligatures w14:val="none"/>
      </w:rPr>
      <w:t xml:space="preserve">   </w:t>
    </w:r>
    <w:r w:rsidR="00C12FBC">
      <w:rPr>
        <w:rFonts w:ascii="Franklin Gothic Demi" w:eastAsia="MS Mincho" w:hAnsi="Franklin Gothic Demi" w:cs="Times New Roman"/>
        <w:color w:val="C00000"/>
        <w:spacing w:val="10"/>
        <w:kern w:val="0"/>
        <w:sz w:val="26"/>
        <w:szCs w:val="26"/>
        <w14:textOutline w14:w="6350" w14:cap="flat" w14:cmpd="sng" w14:algn="ctr">
          <w14:noFill/>
          <w14:prstDash w14:val="solid"/>
          <w14:round/>
        </w14:textOutline>
        <w14:ligatures w14:val="none"/>
      </w:rPr>
      <w:t xml:space="preserve">    </w:t>
    </w:r>
    <w:r w:rsidR="00FD0C25" w:rsidRPr="00FD0C25">
      <w:rPr>
        <w:rFonts w:ascii="Franklin Gothic Demi" w:eastAsia="MS Mincho" w:hAnsi="Franklin Gothic Demi" w:cs="Times New Roman"/>
        <w:color w:val="C00000"/>
        <w:spacing w:val="10"/>
        <w:kern w:val="0"/>
        <w14:textOutline w14:w="6350" w14:cap="flat" w14:cmpd="sng" w14:algn="ctr">
          <w14:noFill/>
          <w14:prstDash w14:val="solid"/>
          <w14:round/>
        </w14:textOutline>
        <w14:ligatures w14:val="none"/>
      </w:rPr>
      <w:t>November</w:t>
    </w:r>
  </w:p>
  <w:p w14:paraId="44AB0314" w14:textId="5809233D" w:rsidR="00630470" w:rsidRPr="00630470" w:rsidRDefault="00551FBB" w:rsidP="00551FBB">
    <w:pPr>
      <w:spacing w:before="120" w:after="0" w:line="240" w:lineRule="auto"/>
      <w:ind w:left="9360" w:right="-360" w:firstLine="720"/>
      <w:jc w:val="center"/>
      <w:rPr>
        <w:rFonts w:ascii="Franklin Gothic Demi" w:eastAsia="MS Mincho" w:hAnsi="Franklin Gothic Demi" w:cs="Times New Roman"/>
        <w:color w:val="C00000"/>
        <w:spacing w:val="10"/>
        <w:kern w:val="0"/>
        <w:sz w:val="26"/>
        <w:szCs w:val="26"/>
        <w14:textOutline w14:w="6350" w14:cap="flat" w14:cmpd="sng" w14:algn="ctr">
          <w14:noFill/>
          <w14:prstDash w14:val="solid"/>
          <w14:round/>
        </w14:textOutline>
        <w14:ligatures w14:val="none"/>
      </w:rPr>
    </w:pPr>
    <w:r>
      <w:rPr>
        <w:rFonts w:ascii="Franklin Gothic Demi" w:eastAsia="MS Mincho" w:hAnsi="Franklin Gothic Demi" w:cs="Times New Roman"/>
        <w:color w:val="C00000"/>
        <w:spacing w:val="10"/>
        <w:kern w:val="0"/>
        <w:sz w:val="26"/>
        <w:szCs w:val="26"/>
        <w14:textOutline w14:w="6350" w14:cap="flat" w14:cmpd="sng" w14:algn="ctr">
          <w14:noFill/>
          <w14:prstDash w14:val="solid"/>
          <w14:round/>
        </w14:textOutline>
        <w14:ligatures w14:val="none"/>
      </w:rPr>
      <w:t xml:space="preserve">    </w:t>
    </w:r>
    <w:r w:rsidR="00630470" w:rsidRPr="00630470">
      <w:rPr>
        <w:rFonts w:ascii="Franklin Gothic Demi" w:eastAsia="MS Mincho" w:hAnsi="Franklin Gothic Demi" w:cs="Times New Roman"/>
        <w:color w:val="C00000"/>
        <w:spacing w:val="10"/>
        <w:kern w:val="0"/>
        <w:sz w:val="26"/>
        <w:szCs w:val="26"/>
        <w14:textOutline w14:w="6350" w14:cap="flat" w14:cmpd="sng" w14:algn="ctr">
          <w14:noFill/>
          <w14:prstDash w14:val="solid"/>
          <w14:round/>
        </w14:textOutline>
        <w14:ligatures w14:val="none"/>
      </w:rPr>
      <w:t>202</w:t>
    </w:r>
    <w:r w:rsidR="005C05FB">
      <w:rPr>
        <w:rFonts w:ascii="Franklin Gothic Demi" w:eastAsia="MS Mincho" w:hAnsi="Franklin Gothic Demi" w:cs="Times New Roman"/>
        <w:color w:val="C00000"/>
        <w:spacing w:val="10"/>
        <w:kern w:val="0"/>
        <w:sz w:val="26"/>
        <w:szCs w:val="26"/>
        <w14:textOutline w14:w="6350" w14:cap="flat" w14:cmpd="sng" w14:algn="ctr">
          <w14:noFill/>
          <w14:prstDash w14:val="solid"/>
          <w14:round/>
        </w14:textOutline>
        <w14:ligatures w14:val="none"/>
      </w:rPr>
      <w:t>5</w:t>
    </w:r>
  </w:p>
  <w:p w14:paraId="6433D444" w14:textId="16B5A572" w:rsidR="00630470" w:rsidRPr="00630470" w:rsidRDefault="00630470" w:rsidP="00630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0AB1"/>
    <w:multiLevelType w:val="hybridMultilevel"/>
    <w:tmpl w:val="083AF13C"/>
    <w:lvl w:ilvl="0" w:tplc="007E253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65301"/>
    <w:multiLevelType w:val="hybridMultilevel"/>
    <w:tmpl w:val="AEE8AE76"/>
    <w:lvl w:ilvl="0" w:tplc="4F7A49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003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3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4625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3E4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B6C5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02C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6EA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4A92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93BE4"/>
    <w:multiLevelType w:val="hybridMultilevel"/>
    <w:tmpl w:val="988A5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4529F"/>
    <w:multiLevelType w:val="hybridMultilevel"/>
    <w:tmpl w:val="FA6EF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874E7"/>
    <w:multiLevelType w:val="hybridMultilevel"/>
    <w:tmpl w:val="A5009678"/>
    <w:lvl w:ilvl="0" w:tplc="17DCD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AAE3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4454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40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6875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74C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B8AC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1E4C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A4D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75B15"/>
    <w:multiLevelType w:val="hybridMultilevel"/>
    <w:tmpl w:val="DD1AE5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824C8B"/>
    <w:multiLevelType w:val="hybridMultilevel"/>
    <w:tmpl w:val="CFC69930"/>
    <w:lvl w:ilvl="0" w:tplc="A55C22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02730"/>
    <w:multiLevelType w:val="hybridMultilevel"/>
    <w:tmpl w:val="64B4D844"/>
    <w:lvl w:ilvl="0" w:tplc="536250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B5A3C"/>
    <w:multiLevelType w:val="hybridMultilevel"/>
    <w:tmpl w:val="CA024B62"/>
    <w:lvl w:ilvl="0" w:tplc="4000C7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90BA8"/>
    <w:multiLevelType w:val="hybridMultilevel"/>
    <w:tmpl w:val="79CAC8FA"/>
    <w:lvl w:ilvl="0" w:tplc="BB4282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A6D1E"/>
    <w:multiLevelType w:val="hybridMultilevel"/>
    <w:tmpl w:val="F13C4F96"/>
    <w:lvl w:ilvl="0" w:tplc="A04E7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0896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D4E6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5A8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D4F2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EAD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2661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448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302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936F6"/>
    <w:multiLevelType w:val="hybridMultilevel"/>
    <w:tmpl w:val="631C8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A689C"/>
    <w:multiLevelType w:val="multilevel"/>
    <w:tmpl w:val="F5C4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6BE495"/>
    <w:multiLevelType w:val="hybridMultilevel"/>
    <w:tmpl w:val="A63E11D2"/>
    <w:lvl w:ilvl="0" w:tplc="29A05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B06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6637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F80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A1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B89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860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A854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06E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FD0B08"/>
    <w:multiLevelType w:val="hybridMultilevel"/>
    <w:tmpl w:val="6EAE990E"/>
    <w:lvl w:ilvl="0" w:tplc="207C8C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CC475"/>
    <w:multiLevelType w:val="hybridMultilevel"/>
    <w:tmpl w:val="4AB80BF2"/>
    <w:lvl w:ilvl="0" w:tplc="984E8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6C1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164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FC4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281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6A37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687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F4EF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38AA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29273E"/>
    <w:multiLevelType w:val="hybridMultilevel"/>
    <w:tmpl w:val="F1FC0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E84996"/>
    <w:multiLevelType w:val="hybridMultilevel"/>
    <w:tmpl w:val="72583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465250">
    <w:abstractNumId w:val="15"/>
  </w:num>
  <w:num w:numId="2" w16cid:durableId="937981440">
    <w:abstractNumId w:val="1"/>
  </w:num>
  <w:num w:numId="3" w16cid:durableId="1379938359">
    <w:abstractNumId w:val="13"/>
  </w:num>
  <w:num w:numId="4" w16cid:durableId="1727876289">
    <w:abstractNumId w:val="4"/>
  </w:num>
  <w:num w:numId="5" w16cid:durableId="42609200">
    <w:abstractNumId w:val="10"/>
  </w:num>
  <w:num w:numId="6" w16cid:durableId="970550400">
    <w:abstractNumId w:val="9"/>
  </w:num>
  <w:num w:numId="7" w16cid:durableId="1634678184">
    <w:abstractNumId w:val="12"/>
  </w:num>
  <w:num w:numId="8" w16cid:durableId="804079327">
    <w:abstractNumId w:val="14"/>
  </w:num>
  <w:num w:numId="9" w16cid:durableId="884953626">
    <w:abstractNumId w:val="16"/>
  </w:num>
  <w:num w:numId="10" w16cid:durableId="760761519">
    <w:abstractNumId w:val="8"/>
  </w:num>
  <w:num w:numId="11" w16cid:durableId="2137596676">
    <w:abstractNumId w:val="3"/>
  </w:num>
  <w:num w:numId="12" w16cid:durableId="1125083175">
    <w:abstractNumId w:val="17"/>
  </w:num>
  <w:num w:numId="13" w16cid:durableId="1737781514">
    <w:abstractNumId w:val="6"/>
  </w:num>
  <w:num w:numId="14" w16cid:durableId="558129083">
    <w:abstractNumId w:val="11"/>
  </w:num>
  <w:num w:numId="15" w16cid:durableId="1134984817">
    <w:abstractNumId w:val="2"/>
  </w:num>
  <w:num w:numId="16" w16cid:durableId="652568903">
    <w:abstractNumId w:val="7"/>
  </w:num>
  <w:num w:numId="17" w16cid:durableId="540213381">
    <w:abstractNumId w:val="5"/>
  </w:num>
  <w:num w:numId="18" w16cid:durableId="58789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70"/>
    <w:rsid w:val="000014C5"/>
    <w:rsid w:val="000015A0"/>
    <w:rsid w:val="00013F25"/>
    <w:rsid w:val="00016725"/>
    <w:rsid w:val="000176CC"/>
    <w:rsid w:val="00060F3F"/>
    <w:rsid w:val="000633A8"/>
    <w:rsid w:val="000639F3"/>
    <w:rsid w:val="00083CC9"/>
    <w:rsid w:val="000A02A0"/>
    <w:rsid w:val="000A53E1"/>
    <w:rsid w:val="000C1E46"/>
    <w:rsid w:val="000C5A35"/>
    <w:rsid w:val="000D091E"/>
    <w:rsid w:val="000D45CB"/>
    <w:rsid w:val="000D4D54"/>
    <w:rsid w:val="000E6034"/>
    <w:rsid w:val="000F7A34"/>
    <w:rsid w:val="001146AB"/>
    <w:rsid w:val="00132612"/>
    <w:rsid w:val="00133A01"/>
    <w:rsid w:val="00157715"/>
    <w:rsid w:val="00157813"/>
    <w:rsid w:val="001600BE"/>
    <w:rsid w:val="00183997"/>
    <w:rsid w:val="00185465"/>
    <w:rsid w:val="0019263B"/>
    <w:rsid w:val="001A27C0"/>
    <w:rsid w:val="001A2B83"/>
    <w:rsid w:val="001B155C"/>
    <w:rsid w:val="001C52E6"/>
    <w:rsid w:val="001C777F"/>
    <w:rsid w:val="001D04BD"/>
    <w:rsid w:val="001D331A"/>
    <w:rsid w:val="001D6282"/>
    <w:rsid w:val="001D7ACC"/>
    <w:rsid w:val="001E024D"/>
    <w:rsid w:val="001F6D8A"/>
    <w:rsid w:val="001F7B1E"/>
    <w:rsid w:val="0020271B"/>
    <w:rsid w:val="0020384F"/>
    <w:rsid w:val="00206330"/>
    <w:rsid w:val="00220383"/>
    <w:rsid w:val="002215D9"/>
    <w:rsid w:val="00227961"/>
    <w:rsid w:val="00231DD4"/>
    <w:rsid w:val="00233094"/>
    <w:rsid w:val="002334AA"/>
    <w:rsid w:val="00234DEA"/>
    <w:rsid w:val="00243BFB"/>
    <w:rsid w:val="0024411B"/>
    <w:rsid w:val="00245E20"/>
    <w:rsid w:val="0024700E"/>
    <w:rsid w:val="00257ECD"/>
    <w:rsid w:val="00257F21"/>
    <w:rsid w:val="002601A1"/>
    <w:rsid w:val="002726C2"/>
    <w:rsid w:val="00285263"/>
    <w:rsid w:val="0028792E"/>
    <w:rsid w:val="002937B2"/>
    <w:rsid w:val="002B6160"/>
    <w:rsid w:val="002D3964"/>
    <w:rsid w:val="002D418E"/>
    <w:rsid w:val="002E3CC1"/>
    <w:rsid w:val="00310992"/>
    <w:rsid w:val="00312651"/>
    <w:rsid w:val="00315882"/>
    <w:rsid w:val="00330CA5"/>
    <w:rsid w:val="00357FA8"/>
    <w:rsid w:val="00365882"/>
    <w:rsid w:val="00366089"/>
    <w:rsid w:val="00374402"/>
    <w:rsid w:val="00374D98"/>
    <w:rsid w:val="003838D9"/>
    <w:rsid w:val="00395A1E"/>
    <w:rsid w:val="003A7225"/>
    <w:rsid w:val="003C30D8"/>
    <w:rsid w:val="003C3121"/>
    <w:rsid w:val="003D0F71"/>
    <w:rsid w:val="003F2627"/>
    <w:rsid w:val="0040670B"/>
    <w:rsid w:val="00411BAF"/>
    <w:rsid w:val="00413498"/>
    <w:rsid w:val="00415DFD"/>
    <w:rsid w:val="0042003D"/>
    <w:rsid w:val="004242E6"/>
    <w:rsid w:val="00432F5C"/>
    <w:rsid w:val="00437E4B"/>
    <w:rsid w:val="004463ED"/>
    <w:rsid w:val="004551A1"/>
    <w:rsid w:val="004660ED"/>
    <w:rsid w:val="00471B62"/>
    <w:rsid w:val="0048480B"/>
    <w:rsid w:val="00491B5E"/>
    <w:rsid w:val="004A76E3"/>
    <w:rsid w:val="004C3E41"/>
    <w:rsid w:val="004C4EE8"/>
    <w:rsid w:val="004C748E"/>
    <w:rsid w:val="004C7B7A"/>
    <w:rsid w:val="004D0627"/>
    <w:rsid w:val="004E1C13"/>
    <w:rsid w:val="004E1C3A"/>
    <w:rsid w:val="004E48B8"/>
    <w:rsid w:val="004E4B7F"/>
    <w:rsid w:val="004E686F"/>
    <w:rsid w:val="004F1AF3"/>
    <w:rsid w:val="004F7B2E"/>
    <w:rsid w:val="0050399C"/>
    <w:rsid w:val="00510CEB"/>
    <w:rsid w:val="0051110F"/>
    <w:rsid w:val="005220C2"/>
    <w:rsid w:val="00533E0D"/>
    <w:rsid w:val="005416CD"/>
    <w:rsid w:val="00551FBB"/>
    <w:rsid w:val="005642F9"/>
    <w:rsid w:val="00565248"/>
    <w:rsid w:val="005673CA"/>
    <w:rsid w:val="005735AE"/>
    <w:rsid w:val="005802A2"/>
    <w:rsid w:val="00583C9D"/>
    <w:rsid w:val="00592144"/>
    <w:rsid w:val="00594B6D"/>
    <w:rsid w:val="00594D4B"/>
    <w:rsid w:val="005A012F"/>
    <w:rsid w:val="005B4F17"/>
    <w:rsid w:val="005B61C9"/>
    <w:rsid w:val="005C05FB"/>
    <w:rsid w:val="005C1851"/>
    <w:rsid w:val="005C37D5"/>
    <w:rsid w:val="005C4D5C"/>
    <w:rsid w:val="005C774F"/>
    <w:rsid w:val="005E5EF2"/>
    <w:rsid w:val="005F4067"/>
    <w:rsid w:val="00600B80"/>
    <w:rsid w:val="00605A23"/>
    <w:rsid w:val="00613009"/>
    <w:rsid w:val="00614D82"/>
    <w:rsid w:val="006200DF"/>
    <w:rsid w:val="00624C72"/>
    <w:rsid w:val="006268D4"/>
    <w:rsid w:val="00630470"/>
    <w:rsid w:val="00632CC3"/>
    <w:rsid w:val="006361BA"/>
    <w:rsid w:val="0064444B"/>
    <w:rsid w:val="00651A9C"/>
    <w:rsid w:val="00663CB2"/>
    <w:rsid w:val="006768C4"/>
    <w:rsid w:val="00677B37"/>
    <w:rsid w:val="00686893"/>
    <w:rsid w:val="00691D0C"/>
    <w:rsid w:val="006A4238"/>
    <w:rsid w:val="006A5BB1"/>
    <w:rsid w:val="006B05AF"/>
    <w:rsid w:val="006C25B7"/>
    <w:rsid w:val="006C48D2"/>
    <w:rsid w:val="006D480A"/>
    <w:rsid w:val="007049C1"/>
    <w:rsid w:val="00715354"/>
    <w:rsid w:val="007245D6"/>
    <w:rsid w:val="00730931"/>
    <w:rsid w:val="007312C1"/>
    <w:rsid w:val="0074043B"/>
    <w:rsid w:val="007411DB"/>
    <w:rsid w:val="007466F3"/>
    <w:rsid w:val="007548A2"/>
    <w:rsid w:val="00756D8A"/>
    <w:rsid w:val="00757829"/>
    <w:rsid w:val="007632FF"/>
    <w:rsid w:val="007710B0"/>
    <w:rsid w:val="00772544"/>
    <w:rsid w:val="00776467"/>
    <w:rsid w:val="007844D6"/>
    <w:rsid w:val="007A372A"/>
    <w:rsid w:val="007A3D8A"/>
    <w:rsid w:val="007A6B69"/>
    <w:rsid w:val="007B1CAB"/>
    <w:rsid w:val="007B22A9"/>
    <w:rsid w:val="007B394D"/>
    <w:rsid w:val="007B7D84"/>
    <w:rsid w:val="007C29C9"/>
    <w:rsid w:val="007C47C2"/>
    <w:rsid w:val="007E13B1"/>
    <w:rsid w:val="007E7727"/>
    <w:rsid w:val="007F2544"/>
    <w:rsid w:val="007F7BE2"/>
    <w:rsid w:val="0080215B"/>
    <w:rsid w:val="00804C48"/>
    <w:rsid w:val="00805947"/>
    <w:rsid w:val="008102E1"/>
    <w:rsid w:val="0081572D"/>
    <w:rsid w:val="00831B2C"/>
    <w:rsid w:val="00843143"/>
    <w:rsid w:val="00890297"/>
    <w:rsid w:val="0089077A"/>
    <w:rsid w:val="008A5D00"/>
    <w:rsid w:val="008C3E2F"/>
    <w:rsid w:val="008C50FA"/>
    <w:rsid w:val="008C7175"/>
    <w:rsid w:val="008D5027"/>
    <w:rsid w:val="008D7CCA"/>
    <w:rsid w:val="008E00E3"/>
    <w:rsid w:val="00900ECF"/>
    <w:rsid w:val="009070E5"/>
    <w:rsid w:val="00922FF1"/>
    <w:rsid w:val="009313C5"/>
    <w:rsid w:val="00935775"/>
    <w:rsid w:val="00935E2F"/>
    <w:rsid w:val="009516EC"/>
    <w:rsid w:val="009520BD"/>
    <w:rsid w:val="00956628"/>
    <w:rsid w:val="009663A9"/>
    <w:rsid w:val="00976217"/>
    <w:rsid w:val="00981BFC"/>
    <w:rsid w:val="00982365"/>
    <w:rsid w:val="00984EB3"/>
    <w:rsid w:val="00985770"/>
    <w:rsid w:val="00994E4F"/>
    <w:rsid w:val="00995A4E"/>
    <w:rsid w:val="009D2536"/>
    <w:rsid w:val="009D6BB3"/>
    <w:rsid w:val="009E4DBF"/>
    <w:rsid w:val="009E64A4"/>
    <w:rsid w:val="00A11761"/>
    <w:rsid w:val="00A1180D"/>
    <w:rsid w:val="00A15EA9"/>
    <w:rsid w:val="00A26A04"/>
    <w:rsid w:val="00A40304"/>
    <w:rsid w:val="00A478FD"/>
    <w:rsid w:val="00A66AEB"/>
    <w:rsid w:val="00A70AFE"/>
    <w:rsid w:val="00A76F07"/>
    <w:rsid w:val="00A841F9"/>
    <w:rsid w:val="00AA02FB"/>
    <w:rsid w:val="00AE325A"/>
    <w:rsid w:val="00AF063A"/>
    <w:rsid w:val="00B03CDF"/>
    <w:rsid w:val="00B0420E"/>
    <w:rsid w:val="00B14F56"/>
    <w:rsid w:val="00B169F3"/>
    <w:rsid w:val="00B177AA"/>
    <w:rsid w:val="00B20F68"/>
    <w:rsid w:val="00B438A7"/>
    <w:rsid w:val="00B54B9E"/>
    <w:rsid w:val="00B72D66"/>
    <w:rsid w:val="00B73DC1"/>
    <w:rsid w:val="00B97BD9"/>
    <w:rsid w:val="00BA777D"/>
    <w:rsid w:val="00BB33DC"/>
    <w:rsid w:val="00BB7988"/>
    <w:rsid w:val="00BC00FB"/>
    <w:rsid w:val="00BC1B03"/>
    <w:rsid w:val="00BD6C81"/>
    <w:rsid w:val="00BE0C9D"/>
    <w:rsid w:val="00BE2186"/>
    <w:rsid w:val="00BF00D1"/>
    <w:rsid w:val="00BF4DB2"/>
    <w:rsid w:val="00BF747C"/>
    <w:rsid w:val="00C02303"/>
    <w:rsid w:val="00C04129"/>
    <w:rsid w:val="00C12FBC"/>
    <w:rsid w:val="00C1471E"/>
    <w:rsid w:val="00C148F7"/>
    <w:rsid w:val="00C15C9D"/>
    <w:rsid w:val="00C213CB"/>
    <w:rsid w:val="00C466CA"/>
    <w:rsid w:val="00C502D3"/>
    <w:rsid w:val="00C53138"/>
    <w:rsid w:val="00C56E70"/>
    <w:rsid w:val="00C61BA3"/>
    <w:rsid w:val="00C634EB"/>
    <w:rsid w:val="00C70D04"/>
    <w:rsid w:val="00C81BE9"/>
    <w:rsid w:val="00C83A7D"/>
    <w:rsid w:val="00C900DB"/>
    <w:rsid w:val="00C970DC"/>
    <w:rsid w:val="00CA59D2"/>
    <w:rsid w:val="00CA77B3"/>
    <w:rsid w:val="00CB7F07"/>
    <w:rsid w:val="00CC024C"/>
    <w:rsid w:val="00CC479F"/>
    <w:rsid w:val="00CE221E"/>
    <w:rsid w:val="00D0118D"/>
    <w:rsid w:val="00D05248"/>
    <w:rsid w:val="00D221C0"/>
    <w:rsid w:val="00D223FD"/>
    <w:rsid w:val="00D3037E"/>
    <w:rsid w:val="00D54B7E"/>
    <w:rsid w:val="00D55B60"/>
    <w:rsid w:val="00D64C8C"/>
    <w:rsid w:val="00D65454"/>
    <w:rsid w:val="00D823A7"/>
    <w:rsid w:val="00D84D49"/>
    <w:rsid w:val="00D9009E"/>
    <w:rsid w:val="00D90D2D"/>
    <w:rsid w:val="00DA18C3"/>
    <w:rsid w:val="00DA3C4D"/>
    <w:rsid w:val="00DB35DA"/>
    <w:rsid w:val="00DC3A22"/>
    <w:rsid w:val="00DC52E1"/>
    <w:rsid w:val="00DC6336"/>
    <w:rsid w:val="00DD1912"/>
    <w:rsid w:val="00DE5B71"/>
    <w:rsid w:val="00DF6B9A"/>
    <w:rsid w:val="00DF7D5A"/>
    <w:rsid w:val="00DF7DD4"/>
    <w:rsid w:val="00E04252"/>
    <w:rsid w:val="00E04A83"/>
    <w:rsid w:val="00E06E23"/>
    <w:rsid w:val="00E11FE9"/>
    <w:rsid w:val="00E52D75"/>
    <w:rsid w:val="00E64FF2"/>
    <w:rsid w:val="00E724B0"/>
    <w:rsid w:val="00E87007"/>
    <w:rsid w:val="00EA3D3C"/>
    <w:rsid w:val="00EA513C"/>
    <w:rsid w:val="00ED2F6E"/>
    <w:rsid w:val="00ED5CDA"/>
    <w:rsid w:val="00EF06A1"/>
    <w:rsid w:val="00EF236A"/>
    <w:rsid w:val="00F1351B"/>
    <w:rsid w:val="00F1594E"/>
    <w:rsid w:val="00F41F1B"/>
    <w:rsid w:val="00F42876"/>
    <w:rsid w:val="00F45DED"/>
    <w:rsid w:val="00F507DB"/>
    <w:rsid w:val="00F57C32"/>
    <w:rsid w:val="00F61BCF"/>
    <w:rsid w:val="00F67EEB"/>
    <w:rsid w:val="00F84B68"/>
    <w:rsid w:val="00F941DE"/>
    <w:rsid w:val="00FA0EFB"/>
    <w:rsid w:val="00FB2713"/>
    <w:rsid w:val="00FB4BE1"/>
    <w:rsid w:val="00FB53D2"/>
    <w:rsid w:val="00FC5C0F"/>
    <w:rsid w:val="00FD0C25"/>
    <w:rsid w:val="00FE77DB"/>
    <w:rsid w:val="00FF17C6"/>
    <w:rsid w:val="01F5C571"/>
    <w:rsid w:val="02806C23"/>
    <w:rsid w:val="02813A29"/>
    <w:rsid w:val="02D40601"/>
    <w:rsid w:val="03E63158"/>
    <w:rsid w:val="04E44291"/>
    <w:rsid w:val="06BD34DC"/>
    <w:rsid w:val="07BC5E45"/>
    <w:rsid w:val="087FA33D"/>
    <w:rsid w:val="08941995"/>
    <w:rsid w:val="08A10482"/>
    <w:rsid w:val="09781CAB"/>
    <w:rsid w:val="0B583F7F"/>
    <w:rsid w:val="0C098259"/>
    <w:rsid w:val="0E068A16"/>
    <w:rsid w:val="0E2FE5AC"/>
    <w:rsid w:val="0F09EDD9"/>
    <w:rsid w:val="0F28F518"/>
    <w:rsid w:val="0FED862A"/>
    <w:rsid w:val="11311030"/>
    <w:rsid w:val="1138D894"/>
    <w:rsid w:val="117A92B0"/>
    <w:rsid w:val="11CE10B6"/>
    <w:rsid w:val="122BC5C1"/>
    <w:rsid w:val="12791DCE"/>
    <w:rsid w:val="12BCA452"/>
    <w:rsid w:val="14719E43"/>
    <w:rsid w:val="15AEDD18"/>
    <w:rsid w:val="163E5723"/>
    <w:rsid w:val="18EB064F"/>
    <w:rsid w:val="19382E27"/>
    <w:rsid w:val="19A9178A"/>
    <w:rsid w:val="1AEBD9A9"/>
    <w:rsid w:val="1D34D90C"/>
    <w:rsid w:val="1EDE2972"/>
    <w:rsid w:val="1F3622C5"/>
    <w:rsid w:val="205A6A25"/>
    <w:rsid w:val="214F75AD"/>
    <w:rsid w:val="22D8717E"/>
    <w:rsid w:val="2365817B"/>
    <w:rsid w:val="23D599FC"/>
    <w:rsid w:val="257B73EE"/>
    <w:rsid w:val="258172C8"/>
    <w:rsid w:val="25A8A0E6"/>
    <w:rsid w:val="25B98559"/>
    <w:rsid w:val="26509DB1"/>
    <w:rsid w:val="2672DF38"/>
    <w:rsid w:val="26F8E391"/>
    <w:rsid w:val="284D2A24"/>
    <w:rsid w:val="28AA39C5"/>
    <w:rsid w:val="28CC8F15"/>
    <w:rsid w:val="2911521F"/>
    <w:rsid w:val="29486BBD"/>
    <w:rsid w:val="2B235BAB"/>
    <w:rsid w:val="2C2A67E8"/>
    <w:rsid w:val="2DD08D97"/>
    <w:rsid w:val="2ECF3BA6"/>
    <w:rsid w:val="2F361DCB"/>
    <w:rsid w:val="3095ED7C"/>
    <w:rsid w:val="314AAA7C"/>
    <w:rsid w:val="31A68584"/>
    <w:rsid w:val="31C3D6D0"/>
    <w:rsid w:val="32017077"/>
    <w:rsid w:val="32082D16"/>
    <w:rsid w:val="33D8C6A8"/>
    <w:rsid w:val="34B103C1"/>
    <w:rsid w:val="35322063"/>
    <w:rsid w:val="36C8D430"/>
    <w:rsid w:val="36CF3616"/>
    <w:rsid w:val="371106E0"/>
    <w:rsid w:val="391F1040"/>
    <w:rsid w:val="39204D7A"/>
    <w:rsid w:val="393AECCA"/>
    <w:rsid w:val="3951D443"/>
    <w:rsid w:val="398BC0C0"/>
    <w:rsid w:val="3A81943C"/>
    <w:rsid w:val="3AE6212E"/>
    <w:rsid w:val="3B2AE785"/>
    <w:rsid w:val="3B8EB924"/>
    <w:rsid w:val="3BC03BB7"/>
    <w:rsid w:val="3D198E52"/>
    <w:rsid w:val="3ED45FD7"/>
    <w:rsid w:val="4041655B"/>
    <w:rsid w:val="4087C7AD"/>
    <w:rsid w:val="41A8EC42"/>
    <w:rsid w:val="41B4DFE3"/>
    <w:rsid w:val="42B04F7C"/>
    <w:rsid w:val="43FA0405"/>
    <w:rsid w:val="46387300"/>
    <w:rsid w:val="47D00528"/>
    <w:rsid w:val="49063EB7"/>
    <w:rsid w:val="4948F229"/>
    <w:rsid w:val="4A02527C"/>
    <w:rsid w:val="4C158A96"/>
    <w:rsid w:val="50D25BE5"/>
    <w:rsid w:val="51A1D9E5"/>
    <w:rsid w:val="520D0DEA"/>
    <w:rsid w:val="5219B7A8"/>
    <w:rsid w:val="54155A4C"/>
    <w:rsid w:val="56472052"/>
    <w:rsid w:val="56591203"/>
    <w:rsid w:val="568D28CC"/>
    <w:rsid w:val="569554F1"/>
    <w:rsid w:val="56EFD730"/>
    <w:rsid w:val="5764EBE4"/>
    <w:rsid w:val="58415852"/>
    <w:rsid w:val="5A79F6D9"/>
    <w:rsid w:val="5B479004"/>
    <w:rsid w:val="5B9A5B63"/>
    <w:rsid w:val="5C610AEA"/>
    <w:rsid w:val="5C68F115"/>
    <w:rsid w:val="5CD23173"/>
    <w:rsid w:val="5D0E89A1"/>
    <w:rsid w:val="5E03B7CB"/>
    <w:rsid w:val="5E1D5704"/>
    <w:rsid w:val="6027367F"/>
    <w:rsid w:val="61864CDE"/>
    <w:rsid w:val="61E2F038"/>
    <w:rsid w:val="62360483"/>
    <w:rsid w:val="63871F1B"/>
    <w:rsid w:val="64CA29CF"/>
    <w:rsid w:val="64DC8673"/>
    <w:rsid w:val="656742E9"/>
    <w:rsid w:val="65822536"/>
    <w:rsid w:val="66E89AB9"/>
    <w:rsid w:val="671A319F"/>
    <w:rsid w:val="67745DD8"/>
    <w:rsid w:val="67AF3D3D"/>
    <w:rsid w:val="67FA643B"/>
    <w:rsid w:val="6890B2AA"/>
    <w:rsid w:val="697717F3"/>
    <w:rsid w:val="6B41BE67"/>
    <w:rsid w:val="6B840530"/>
    <w:rsid w:val="6CFD2338"/>
    <w:rsid w:val="6DB56D91"/>
    <w:rsid w:val="6DF6A367"/>
    <w:rsid w:val="6E0B5EA1"/>
    <w:rsid w:val="6E5602E9"/>
    <w:rsid w:val="6E8B1670"/>
    <w:rsid w:val="6F2A9BF9"/>
    <w:rsid w:val="70FED273"/>
    <w:rsid w:val="71718837"/>
    <w:rsid w:val="7190A1F9"/>
    <w:rsid w:val="71D7B30E"/>
    <w:rsid w:val="728F2DDD"/>
    <w:rsid w:val="75A46408"/>
    <w:rsid w:val="761F69A0"/>
    <w:rsid w:val="79693BEA"/>
    <w:rsid w:val="79E54664"/>
    <w:rsid w:val="7CF83742"/>
    <w:rsid w:val="7D410B1B"/>
    <w:rsid w:val="7D663E6C"/>
    <w:rsid w:val="7DB122AA"/>
    <w:rsid w:val="7E9A59AC"/>
    <w:rsid w:val="7EE79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05C515"/>
  <w15:chartTrackingRefBased/>
  <w15:docId w15:val="{1105F214-7B03-4AA9-9946-3085A422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ACC"/>
  </w:style>
  <w:style w:type="paragraph" w:styleId="Heading1">
    <w:name w:val="heading 1"/>
    <w:basedOn w:val="Normal"/>
    <w:next w:val="Normal"/>
    <w:link w:val="Heading1Char"/>
    <w:uiPriority w:val="9"/>
    <w:qFormat/>
    <w:rsid w:val="004067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0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470"/>
  </w:style>
  <w:style w:type="paragraph" w:styleId="Footer">
    <w:name w:val="footer"/>
    <w:basedOn w:val="Normal"/>
    <w:link w:val="FooterChar"/>
    <w:uiPriority w:val="99"/>
    <w:unhideWhenUsed/>
    <w:rsid w:val="00630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470"/>
  </w:style>
  <w:style w:type="paragraph" w:styleId="NoSpacing">
    <w:name w:val="No Spacing"/>
    <w:uiPriority w:val="1"/>
    <w:qFormat/>
    <w:rsid w:val="00630470"/>
    <w:pPr>
      <w:spacing w:after="0" w:line="240" w:lineRule="auto"/>
    </w:pPr>
    <w:rPr>
      <w:kern w:val="0"/>
      <w14:ligatures w14:val="none"/>
    </w:rPr>
  </w:style>
  <w:style w:type="paragraph" w:customStyle="1" w:styleId="04xlpa">
    <w:name w:val="_04xlpa"/>
    <w:basedOn w:val="Normal"/>
    <w:rsid w:val="00630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jsgrdq">
    <w:name w:val="jsgrdq"/>
    <w:basedOn w:val="DefaultParagraphFont"/>
    <w:rsid w:val="00630470"/>
  </w:style>
  <w:style w:type="paragraph" w:styleId="NormalWeb">
    <w:name w:val="Normal (Web)"/>
    <w:basedOn w:val="Normal"/>
    <w:uiPriority w:val="99"/>
    <w:semiHidden/>
    <w:unhideWhenUsed/>
    <w:rsid w:val="00630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ED5C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CD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012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06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95ddfe-ee15-4d79-a017-6f6b4973d8ba">
      <Terms xmlns="http://schemas.microsoft.com/office/infopath/2007/PartnerControls"/>
    </lcf76f155ced4ddcb4097134ff3c332f>
    <TaxCatchAll xmlns="d2b99d1c-1cfa-4e77-9ecf-a395f683760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6AF003AB93EA4198090A8617F27832" ma:contentTypeVersion="18" ma:contentTypeDescription="Create a new document." ma:contentTypeScope="" ma:versionID="ab0e3d2c0cd0b54ad23966ff35b2f31a">
  <xsd:schema xmlns:xsd="http://www.w3.org/2001/XMLSchema" xmlns:xs="http://www.w3.org/2001/XMLSchema" xmlns:p="http://schemas.microsoft.com/office/2006/metadata/properties" xmlns:ns2="5d95ddfe-ee15-4d79-a017-6f6b4973d8ba" xmlns:ns3="d2b99d1c-1cfa-4e77-9ecf-a395f683760d" targetNamespace="http://schemas.microsoft.com/office/2006/metadata/properties" ma:root="true" ma:fieldsID="8dee6be5e7f0652158cb1cc41f02ac30" ns2:_="" ns3:_="">
    <xsd:import namespace="5d95ddfe-ee15-4d79-a017-6f6b4973d8ba"/>
    <xsd:import namespace="d2b99d1c-1cfa-4e77-9ecf-a395f68376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5ddfe-ee15-4d79-a017-6f6b4973d8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95a862-bc26-4d93-b9b5-d794991525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99d1c-1cfa-4e77-9ecf-a395f683760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f940008-033c-4dc0-9aac-b9b4c46904d8}" ma:internalName="TaxCatchAll" ma:showField="CatchAllData" ma:web="d2b99d1c-1cfa-4e77-9ecf-a395f68376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C3AFCA-9293-4223-A021-C1A236B343F2}">
  <ds:schemaRefs>
    <ds:schemaRef ds:uri="http://schemas.microsoft.com/office/2006/metadata/properties"/>
    <ds:schemaRef ds:uri="http://schemas.microsoft.com/office/infopath/2007/PartnerControls"/>
    <ds:schemaRef ds:uri="5d95ddfe-ee15-4d79-a017-6f6b4973d8ba"/>
    <ds:schemaRef ds:uri="d2b99d1c-1cfa-4e77-9ecf-a395f683760d"/>
  </ds:schemaRefs>
</ds:datastoreItem>
</file>

<file path=customXml/itemProps2.xml><?xml version="1.0" encoding="utf-8"?>
<ds:datastoreItem xmlns:ds="http://schemas.openxmlformats.org/officeDocument/2006/customXml" ds:itemID="{82366444-9606-48BC-A3BE-2D3B28E20B40}"/>
</file>

<file path=customXml/itemProps3.xml><?xml version="1.0" encoding="utf-8"?>
<ds:datastoreItem xmlns:ds="http://schemas.openxmlformats.org/officeDocument/2006/customXml" ds:itemID="{2CEA7DE0-4B96-47C1-B868-BE250F06A3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Egan</dc:creator>
  <cp:keywords/>
  <dc:description/>
  <cp:lastModifiedBy>Madison Saleeby</cp:lastModifiedBy>
  <cp:revision>11</cp:revision>
  <cp:lastPrinted>2025-11-07T14:15:00Z</cp:lastPrinted>
  <dcterms:created xsi:type="dcterms:W3CDTF">2025-11-05T21:30:00Z</dcterms:created>
  <dcterms:modified xsi:type="dcterms:W3CDTF">2025-12-01T13:37:00Z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81311935da01560f5ab62575b8438ead5e3c4449cc039bc73f1d61bc5a08e44a</vt:lpwstr>
  </property>
  <property fmtid="{D5CDD505-2E9C-101B-9397-08002B2CF9AE}" pid="3" name="MediaServiceImageTags">
    <vt:lpwstr/>
  </property>
  <property fmtid="{D5CDD505-2E9C-101B-9397-08002B2CF9AE}" pid="4" name="ContentTypeId">
    <vt:lpwstr>0x010100DF6AF003AB93EA4198090A8617F27832</vt:lpwstr>
  </property>
</Properties>
</file>