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3C3ABF" w14:textId="3D86A561" w:rsidR="1EDE2972" w:rsidRPr="006A4238" w:rsidRDefault="1EDE2972" w:rsidP="1EDE2972">
      <w:pPr>
        <w:rPr>
          <w:sz w:val="24"/>
          <w:szCs w:val="24"/>
        </w:rPr>
      </w:pPr>
    </w:p>
    <w:p w14:paraId="7CD9AABC" w14:textId="393BCF01" w:rsidR="61E2F038" w:rsidRDefault="00BB0AFC" w:rsidP="00CC479F">
      <w:pPr>
        <w:spacing w:after="0"/>
        <w:jc w:val="center"/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>Strokes and Speech Perception</w:t>
      </w:r>
    </w:p>
    <w:p w14:paraId="04001087" w14:textId="77899984" w:rsidR="7BCF2C3A" w:rsidRPr="00F72C4A" w:rsidRDefault="6B26A20B" w:rsidP="7BCF2C3A">
      <w:pPr>
        <w:spacing w:after="0"/>
        <w:jc w:val="center"/>
        <w:rPr>
          <w:b/>
          <w:bCs/>
        </w:rPr>
      </w:pPr>
      <w:r w:rsidRPr="00D37C04">
        <w:t xml:space="preserve">Strokes often </w:t>
      </w:r>
      <w:r w:rsidR="6CDA2A0F" w:rsidRPr="00D37C04">
        <w:t>create drastic side effects to one’s bodily functions, especially depending on where in the brain the lesion occ</w:t>
      </w:r>
      <w:r w:rsidR="03711446" w:rsidRPr="00D37C04">
        <w:t xml:space="preserve">urs. While muscle weakness, trouble walking, and slurred speech are some of the main side effects, there are various </w:t>
      </w:r>
      <w:r w:rsidR="00E333CE" w:rsidRPr="00D37C04">
        <w:t xml:space="preserve">difficulties </w:t>
      </w:r>
      <w:r w:rsidR="03711446" w:rsidRPr="00D37C04">
        <w:t xml:space="preserve">a stroke survivor may encounter, one of which being </w:t>
      </w:r>
      <w:r w:rsidR="00117B66" w:rsidRPr="00D37C04">
        <w:t xml:space="preserve">an </w:t>
      </w:r>
      <w:r w:rsidR="768D4CB1" w:rsidRPr="00F72C4A">
        <w:rPr>
          <w:b/>
          <w:bCs/>
        </w:rPr>
        <w:t xml:space="preserve">increased </w:t>
      </w:r>
      <w:r w:rsidR="00117B66" w:rsidRPr="00F72C4A">
        <w:rPr>
          <w:b/>
          <w:bCs/>
        </w:rPr>
        <w:t>struggle</w:t>
      </w:r>
      <w:r w:rsidR="768D4CB1" w:rsidRPr="00F72C4A">
        <w:rPr>
          <w:b/>
          <w:bCs/>
        </w:rPr>
        <w:t xml:space="preserve"> with </w:t>
      </w:r>
      <w:r w:rsidR="007A4919" w:rsidRPr="00F72C4A">
        <w:rPr>
          <w:b/>
          <w:bCs/>
        </w:rPr>
        <w:t>hearing and speech perception.</w:t>
      </w:r>
      <w:r w:rsidR="0075717C" w:rsidRPr="00F72C4A">
        <w:rPr>
          <w:b/>
          <w:bCs/>
          <w:noProof/>
          <w:sz w:val="20"/>
          <w:szCs w:val="20"/>
        </w:rPr>
        <w:t xml:space="preserve"> </w:t>
      </w:r>
    </w:p>
    <w:p w14:paraId="4CA5217B" w14:textId="77777777" w:rsidR="00D37C04" w:rsidRDefault="00D37C04" w:rsidP="00D37C04">
      <w:pPr>
        <w:spacing w:after="0"/>
        <w:rPr>
          <w:sz w:val="24"/>
          <w:szCs w:val="24"/>
        </w:rPr>
      </w:pPr>
    </w:p>
    <w:p w14:paraId="7A1FB05A" w14:textId="24E0518C" w:rsidR="007759DD" w:rsidRDefault="768D4CB1" w:rsidP="00D37C04">
      <w:pPr>
        <w:spacing w:after="0"/>
        <w:jc w:val="center"/>
        <w:rPr>
          <w:b/>
          <w:bCs/>
          <w:sz w:val="24"/>
          <w:szCs w:val="24"/>
        </w:rPr>
      </w:pPr>
      <w:r w:rsidRPr="5DCE2743">
        <w:rPr>
          <w:b/>
          <w:bCs/>
          <w:sz w:val="24"/>
          <w:szCs w:val="24"/>
        </w:rPr>
        <w:t xml:space="preserve">How are Strokes and </w:t>
      </w:r>
      <w:r w:rsidRPr="72749369">
        <w:rPr>
          <w:b/>
          <w:bCs/>
          <w:sz w:val="24"/>
          <w:szCs w:val="24"/>
        </w:rPr>
        <w:t xml:space="preserve">Auditory </w:t>
      </w:r>
      <w:r w:rsidRPr="769B4DD5">
        <w:rPr>
          <w:b/>
          <w:bCs/>
          <w:sz w:val="24"/>
          <w:szCs w:val="24"/>
        </w:rPr>
        <w:t>Processing Connected</w:t>
      </w:r>
      <w:r w:rsidRPr="1AA63353">
        <w:rPr>
          <w:b/>
          <w:bCs/>
          <w:sz w:val="24"/>
          <w:szCs w:val="24"/>
        </w:rPr>
        <w:t>?</w:t>
      </w:r>
    </w:p>
    <w:p w14:paraId="39358143" w14:textId="3C89EB9B" w:rsidR="3FE90004" w:rsidRPr="00D37C04" w:rsidRDefault="00D37C04" w:rsidP="00D37C04">
      <w:pPr>
        <w:spacing w:after="0"/>
        <w:jc w:val="center"/>
        <w:rPr>
          <w:sz w:val="20"/>
          <w:szCs w:val="20"/>
        </w:rPr>
      </w:pPr>
      <w:r w:rsidRPr="00D37C04">
        <w:rPr>
          <w:noProof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44C55844" wp14:editId="7602394E">
            <wp:simplePos x="0" y="0"/>
            <wp:positionH relativeFrom="page">
              <wp:posOffset>5914338</wp:posOffset>
            </wp:positionH>
            <wp:positionV relativeFrom="paragraph">
              <wp:posOffset>4445</wp:posOffset>
            </wp:positionV>
            <wp:extent cx="1696720" cy="1130300"/>
            <wp:effectExtent l="0" t="0" r="0" b="0"/>
            <wp:wrapThrough wrapText="bothSides">
              <wp:wrapPolygon edited="0">
                <wp:start x="0" y="0"/>
                <wp:lineTo x="0" y="21115"/>
                <wp:lineTo x="21341" y="21115"/>
                <wp:lineTo x="21341" y="0"/>
                <wp:lineTo x="0" y="0"/>
              </wp:wrapPolygon>
            </wp:wrapThrough>
            <wp:docPr id="2" name="Picture 1" descr="React &quot;FAST&quot; to the signs of stroke - Hamilton Health Scien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eact &quot;FAST&quot; to the signs of stroke - Hamilton Health Science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20" cy="113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56500A87" w:rsidRPr="00D37C04">
        <w:rPr>
          <w:sz w:val="20"/>
          <w:szCs w:val="20"/>
        </w:rPr>
        <w:t>For the majority of the population, the</w:t>
      </w:r>
      <w:r w:rsidR="768D4CB1" w:rsidRPr="00D37C04">
        <w:rPr>
          <w:sz w:val="20"/>
          <w:szCs w:val="20"/>
        </w:rPr>
        <w:t xml:space="preserve"> left hemisphere of the brain</w:t>
      </w:r>
      <w:r w:rsidR="6053DB66" w:rsidRPr="00D37C04">
        <w:rPr>
          <w:sz w:val="20"/>
          <w:szCs w:val="20"/>
        </w:rPr>
        <w:t xml:space="preserve"> contains the language center.</w:t>
      </w:r>
    </w:p>
    <w:p w14:paraId="554E9921" w14:textId="122076BF" w:rsidR="40B2A7DC" w:rsidRPr="00D37C04" w:rsidRDefault="67C0F4B0" w:rsidP="00D37C04">
      <w:pPr>
        <w:spacing w:after="0"/>
        <w:jc w:val="center"/>
        <w:rPr>
          <w:sz w:val="20"/>
          <w:szCs w:val="20"/>
        </w:rPr>
      </w:pPr>
      <w:r w:rsidRPr="00D37C04">
        <w:rPr>
          <w:sz w:val="20"/>
          <w:szCs w:val="20"/>
        </w:rPr>
        <w:t xml:space="preserve">For strokes that occur in the language-centered hemisphere, the more noticeable side effect would likely be slurred speech, but perception can </w:t>
      </w:r>
      <w:r w:rsidR="007A4919" w:rsidRPr="00D37C04">
        <w:rPr>
          <w:sz w:val="20"/>
          <w:szCs w:val="20"/>
        </w:rPr>
        <w:t xml:space="preserve">also </w:t>
      </w:r>
      <w:r w:rsidRPr="00D37C04">
        <w:rPr>
          <w:sz w:val="20"/>
          <w:szCs w:val="20"/>
        </w:rPr>
        <w:t xml:space="preserve">be targeted and often can go unnoticed </w:t>
      </w:r>
      <w:r w:rsidR="4B5DC043" w:rsidRPr="00D37C04">
        <w:rPr>
          <w:sz w:val="20"/>
          <w:szCs w:val="20"/>
        </w:rPr>
        <w:t>when compared to other side effects of the stroke. Language perception and production can drastically impact one’s quality of life and should be considered when someone suffers from a stroke</w:t>
      </w:r>
      <w:r w:rsidR="00656009" w:rsidRPr="00D37C04">
        <w:rPr>
          <w:sz w:val="20"/>
          <w:szCs w:val="20"/>
        </w:rPr>
        <w:t xml:space="preserve">, especially </w:t>
      </w:r>
      <w:r w:rsidR="4B5DC043" w:rsidRPr="00D37C04">
        <w:rPr>
          <w:sz w:val="20"/>
          <w:szCs w:val="20"/>
        </w:rPr>
        <w:t>in the left hemisphere.</w:t>
      </w:r>
      <w:r w:rsidR="007A4919" w:rsidRPr="00D37C04">
        <w:rPr>
          <w:sz w:val="20"/>
          <w:szCs w:val="20"/>
        </w:rPr>
        <w:t xml:space="preserve"> </w:t>
      </w:r>
      <w:r w:rsidR="002D0D8E" w:rsidRPr="00D37C04">
        <w:rPr>
          <w:sz w:val="20"/>
          <w:szCs w:val="20"/>
        </w:rPr>
        <w:t>If a patient is not evaluated for hearing or auditory processing disorders following a stroke, it may impact their communication and rehabilitation process.</w:t>
      </w:r>
    </w:p>
    <w:p w14:paraId="28300B32" w14:textId="68E947CB" w:rsidR="3FE90004" w:rsidRDefault="3FE90004" w:rsidP="3FE90004">
      <w:pPr>
        <w:spacing w:after="0"/>
      </w:pPr>
    </w:p>
    <w:p w14:paraId="4A9BDCAB" w14:textId="41C8E434" w:rsidR="09E817CF" w:rsidRPr="00EE5B7C" w:rsidRDefault="4B5DC043" w:rsidP="38E674F6">
      <w:pPr>
        <w:spacing w:after="0"/>
        <w:jc w:val="center"/>
        <w:rPr>
          <w:b/>
          <w:color w:val="FF0000"/>
          <w:sz w:val="28"/>
          <w:szCs w:val="28"/>
        </w:rPr>
      </w:pPr>
      <w:r w:rsidRPr="00EE5B7C">
        <w:rPr>
          <w:b/>
          <w:bCs/>
          <w:color w:val="FF0000"/>
          <w:sz w:val="28"/>
          <w:szCs w:val="28"/>
        </w:rPr>
        <w:t>Real Life Applications</w:t>
      </w:r>
    </w:p>
    <w:p w14:paraId="7E7EE6ED" w14:textId="416386CE" w:rsidR="00DB7593" w:rsidRPr="00D37C04" w:rsidRDefault="4B5DC043" w:rsidP="00656009">
      <w:pPr>
        <w:spacing w:after="0"/>
        <w:jc w:val="center"/>
      </w:pPr>
      <w:r w:rsidRPr="00D37C04">
        <w:t>A patient at our clinic suffered from a left brainstem strok</w:t>
      </w:r>
      <w:r w:rsidR="2C35046D" w:rsidRPr="00D37C04">
        <w:t xml:space="preserve">e in March and had noted a change in hearing afterwards. When comparing the hearing test results with an evaluation conducted </w:t>
      </w:r>
      <w:r w:rsidR="54441C3D" w:rsidRPr="00D37C04">
        <w:t xml:space="preserve">8 months prior, the pure tone thresholds remained stable for both ears, but </w:t>
      </w:r>
      <w:r w:rsidR="54441C3D" w:rsidRPr="00D37C04">
        <w:rPr>
          <w:b/>
        </w:rPr>
        <w:t>word recognition decreased from 92% to 56% in the right ear.</w:t>
      </w:r>
      <w:r w:rsidR="54441C3D" w:rsidRPr="00D37C04">
        <w:t xml:space="preserve"> The left ear remained stable. </w:t>
      </w:r>
      <w:r w:rsidR="547AD15C" w:rsidRPr="00D37C04">
        <w:t>Although the patient was still hearing at the same intensity</w:t>
      </w:r>
      <w:r w:rsidR="00DB7593" w:rsidRPr="00D37C04">
        <w:t xml:space="preserve"> level</w:t>
      </w:r>
      <w:r w:rsidR="547AD15C" w:rsidRPr="00D37C04">
        <w:t xml:space="preserve">, they showed a significant decline in their ability to </w:t>
      </w:r>
      <w:r w:rsidR="008C2D29" w:rsidRPr="00D37C04">
        <w:t>comprehend</w:t>
      </w:r>
      <w:r w:rsidR="547AD15C" w:rsidRPr="00D37C04">
        <w:t xml:space="preserve"> speech </w:t>
      </w:r>
      <w:r w:rsidR="18B182B8" w:rsidRPr="00D37C04">
        <w:t xml:space="preserve">in the ear opposite from the site of the stroke. </w:t>
      </w:r>
      <w:r w:rsidR="00DB7593" w:rsidRPr="00D37C04">
        <w:t>Studies of populations with strokes indicate that hearing loss is very common</w:t>
      </w:r>
      <w:r w:rsidR="00396CAD" w:rsidRPr="00D37C04">
        <w:t xml:space="preserve">, while in the general population, a past history of strokes increases the likelihood </w:t>
      </w:r>
      <w:r w:rsidR="00982390" w:rsidRPr="00D37C04">
        <w:t>of</w:t>
      </w:r>
      <w:r w:rsidR="00396CAD" w:rsidRPr="00D37C04">
        <w:t xml:space="preserve"> </w:t>
      </w:r>
      <w:r w:rsidR="00982390" w:rsidRPr="00D37C04">
        <w:t xml:space="preserve">having a </w:t>
      </w:r>
      <w:r w:rsidR="00396CAD" w:rsidRPr="00D37C04">
        <w:t>hearing loss.</w:t>
      </w:r>
    </w:p>
    <w:p w14:paraId="4D7490EB" w14:textId="77777777" w:rsidR="00884EA3" w:rsidRDefault="00884EA3" w:rsidP="0152243B">
      <w:pPr>
        <w:spacing w:after="0"/>
        <w:jc w:val="center"/>
        <w:rPr>
          <w:sz w:val="24"/>
          <w:szCs w:val="24"/>
        </w:rPr>
      </w:pPr>
    </w:p>
    <w:p w14:paraId="6A867511" w14:textId="59F81C4B" w:rsidR="00884EA3" w:rsidRPr="00656009" w:rsidRDefault="00656009" w:rsidP="008600A2">
      <w:pPr>
        <w:spacing w:after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Stroke, Hearing Loss, and Cognitive Decline</w:t>
      </w:r>
    </w:p>
    <w:p w14:paraId="75DB43D6" w14:textId="11DB163E" w:rsidR="00D77E41" w:rsidRPr="00D37C04" w:rsidRDefault="008600A2" w:rsidP="008D5F4B">
      <w:pPr>
        <w:spacing w:after="0"/>
        <w:jc w:val="center"/>
        <w:rPr>
          <w:sz w:val="20"/>
          <w:szCs w:val="20"/>
        </w:rPr>
      </w:pPr>
      <w:r w:rsidRPr="00D37C04">
        <w:rPr>
          <w:sz w:val="20"/>
          <w:szCs w:val="20"/>
        </w:rPr>
        <w:t>Untreated hearing loss is connected to an increased risk of dementia</w:t>
      </w:r>
      <w:r w:rsidR="00FD6F1D" w:rsidRPr="00D37C04">
        <w:rPr>
          <w:sz w:val="20"/>
          <w:szCs w:val="20"/>
        </w:rPr>
        <w:t xml:space="preserve">. Stroke also increases the risk </w:t>
      </w:r>
      <w:r w:rsidR="00656009" w:rsidRPr="00D37C04">
        <w:rPr>
          <w:sz w:val="20"/>
          <w:szCs w:val="20"/>
        </w:rPr>
        <w:t>of</w:t>
      </w:r>
      <w:r w:rsidR="00FD6F1D" w:rsidRPr="00D37C04">
        <w:rPr>
          <w:sz w:val="20"/>
          <w:szCs w:val="20"/>
        </w:rPr>
        <w:t xml:space="preserve"> vascular dementia and accelerated cognitive decline. If someone who has suffered from a stroke </w:t>
      </w:r>
      <w:r w:rsidR="005E03E1" w:rsidRPr="00D37C04">
        <w:rPr>
          <w:sz w:val="20"/>
          <w:szCs w:val="20"/>
        </w:rPr>
        <w:t xml:space="preserve">experiences auditory deficits as a result, they may be even more vulnerable to developing dementia. </w:t>
      </w:r>
      <w:r w:rsidR="00D77E41" w:rsidRPr="00D37C04">
        <w:rPr>
          <w:sz w:val="20"/>
          <w:szCs w:val="20"/>
        </w:rPr>
        <w:t xml:space="preserve">While there are so many obstacles following a stroke, </w:t>
      </w:r>
      <w:r w:rsidR="00A45C7C" w:rsidRPr="00D37C04">
        <w:rPr>
          <w:sz w:val="20"/>
          <w:szCs w:val="20"/>
        </w:rPr>
        <w:t xml:space="preserve">ensuring the patient </w:t>
      </w:r>
      <w:r w:rsidR="00656009" w:rsidRPr="00D37C04">
        <w:rPr>
          <w:sz w:val="20"/>
          <w:szCs w:val="20"/>
        </w:rPr>
        <w:t>can</w:t>
      </w:r>
      <w:r w:rsidR="00A45C7C" w:rsidRPr="00D37C04">
        <w:rPr>
          <w:sz w:val="20"/>
          <w:szCs w:val="20"/>
        </w:rPr>
        <w:t xml:space="preserve"> communicate</w:t>
      </w:r>
      <w:r w:rsidR="00C47332" w:rsidRPr="00D37C04">
        <w:rPr>
          <w:sz w:val="20"/>
          <w:szCs w:val="20"/>
        </w:rPr>
        <w:t xml:space="preserve"> effectively during their recovery is vital for their rehabilitation outcome</w:t>
      </w:r>
      <w:r w:rsidR="0025576F" w:rsidRPr="00D37C04">
        <w:rPr>
          <w:sz w:val="20"/>
          <w:szCs w:val="20"/>
        </w:rPr>
        <w:t xml:space="preserve"> and quality of life in the future</w:t>
      </w:r>
      <w:r w:rsidR="00C47332" w:rsidRPr="00D37C04">
        <w:rPr>
          <w:sz w:val="20"/>
          <w:szCs w:val="20"/>
        </w:rPr>
        <w:t xml:space="preserve">. </w:t>
      </w:r>
      <w:r w:rsidR="008D5F4B" w:rsidRPr="00D37C04">
        <w:rPr>
          <w:sz w:val="20"/>
          <w:szCs w:val="20"/>
        </w:rPr>
        <w:t>Referring your patient</w:t>
      </w:r>
      <w:r w:rsidR="2A20762E" w:rsidRPr="00D37C04">
        <w:rPr>
          <w:sz w:val="20"/>
          <w:szCs w:val="20"/>
        </w:rPr>
        <w:t>s</w:t>
      </w:r>
      <w:r w:rsidR="008D5F4B" w:rsidRPr="00D37C04">
        <w:rPr>
          <w:sz w:val="20"/>
          <w:szCs w:val="20"/>
        </w:rPr>
        <w:t xml:space="preserve"> for a hearing evaluation can help rule out any auditory complications. </w:t>
      </w:r>
    </w:p>
    <w:p w14:paraId="1A469ED2" w14:textId="2D0D567A" w:rsidR="0152243B" w:rsidRDefault="0152243B" w:rsidP="0152243B">
      <w:pPr>
        <w:spacing w:after="0"/>
        <w:jc w:val="center"/>
        <w:rPr>
          <w:sz w:val="24"/>
          <w:szCs w:val="24"/>
        </w:rPr>
      </w:pPr>
    </w:p>
    <w:p w14:paraId="3FA21923" w14:textId="2AB25EEB" w:rsidR="00E87841" w:rsidRPr="00D2030E" w:rsidRDefault="00D90D2D" w:rsidP="00BB0AFC">
      <w:pPr>
        <w:spacing w:after="0"/>
        <w:rPr>
          <w:rFonts w:eastAsiaTheme="minorEastAsia"/>
          <w:color w:val="222222"/>
          <w:sz w:val="18"/>
          <w:szCs w:val="18"/>
        </w:rPr>
      </w:pPr>
      <w:r w:rsidRPr="00D2030E">
        <w:rPr>
          <w:rFonts w:eastAsiaTheme="minorEastAsia"/>
          <w:color w:val="222222"/>
          <w:sz w:val="18"/>
          <w:szCs w:val="18"/>
        </w:rPr>
        <w:t>Sources:</w:t>
      </w:r>
      <w:r w:rsidR="006A4238" w:rsidRPr="00D2030E">
        <w:rPr>
          <w:rFonts w:eastAsiaTheme="minorEastAsia"/>
          <w:color w:val="222222"/>
          <w:sz w:val="18"/>
          <w:szCs w:val="18"/>
        </w:rPr>
        <w:t xml:space="preserve"> </w:t>
      </w:r>
      <w:r w:rsidR="004E4B7F" w:rsidRPr="00D2030E">
        <w:rPr>
          <w:rFonts w:eastAsiaTheme="minorEastAsia"/>
          <w:color w:val="222222"/>
          <w:sz w:val="18"/>
          <w:szCs w:val="18"/>
        </w:rPr>
        <w:t xml:space="preserve"> </w:t>
      </w:r>
    </w:p>
    <w:p w14:paraId="733C0339" w14:textId="77777777" w:rsidR="007E14B7" w:rsidRPr="007E14B7" w:rsidRDefault="007E14B7" w:rsidP="007E14B7">
      <w:pPr>
        <w:spacing w:after="0"/>
        <w:rPr>
          <w:rFonts w:eastAsiaTheme="minorEastAsia"/>
          <w:color w:val="222222"/>
          <w:sz w:val="18"/>
          <w:szCs w:val="18"/>
        </w:rPr>
      </w:pPr>
      <w:r w:rsidRPr="007E14B7">
        <w:rPr>
          <w:rFonts w:eastAsiaTheme="minorEastAsia"/>
          <w:color w:val="222222"/>
          <w:sz w:val="18"/>
          <w:szCs w:val="18"/>
        </w:rPr>
        <w:t xml:space="preserve">Koohi, N., Vickers, D. A., Utoomprurkporn, N., Werring, D. J., &amp; Bamiou, D. (2019). A Hearing Screening Protocol for Stroke Patients: an Exploratory study. </w:t>
      </w:r>
      <w:r w:rsidRPr="007E14B7">
        <w:rPr>
          <w:rFonts w:eastAsiaTheme="minorEastAsia"/>
          <w:i/>
          <w:iCs/>
          <w:color w:val="222222"/>
          <w:sz w:val="18"/>
          <w:szCs w:val="18"/>
        </w:rPr>
        <w:t>Frontiers in Neurology</w:t>
      </w:r>
      <w:r w:rsidRPr="007E14B7">
        <w:rPr>
          <w:rFonts w:eastAsiaTheme="minorEastAsia"/>
          <w:color w:val="222222"/>
          <w:sz w:val="18"/>
          <w:szCs w:val="18"/>
        </w:rPr>
        <w:t xml:space="preserve">, </w:t>
      </w:r>
      <w:r w:rsidRPr="007E14B7">
        <w:rPr>
          <w:rFonts w:eastAsiaTheme="minorEastAsia"/>
          <w:i/>
          <w:iCs/>
          <w:color w:val="222222"/>
          <w:sz w:val="18"/>
          <w:szCs w:val="18"/>
        </w:rPr>
        <w:t>10</w:t>
      </w:r>
      <w:r w:rsidRPr="007E14B7">
        <w:rPr>
          <w:rFonts w:eastAsiaTheme="minorEastAsia"/>
          <w:color w:val="222222"/>
          <w:sz w:val="18"/>
          <w:szCs w:val="18"/>
        </w:rPr>
        <w:t>. https://doi.org/10.3389/fneur.2019.00842</w:t>
      </w:r>
    </w:p>
    <w:p w14:paraId="5B1BC057" w14:textId="097D38F7" w:rsidR="00E47CD4" w:rsidRPr="00D2030E" w:rsidRDefault="00E47CD4" w:rsidP="00E47CD4">
      <w:pPr>
        <w:spacing w:after="0"/>
        <w:rPr>
          <w:rFonts w:eastAsiaTheme="minorEastAsia"/>
          <w:color w:val="222222"/>
          <w:sz w:val="18"/>
          <w:szCs w:val="18"/>
        </w:rPr>
      </w:pPr>
      <w:r w:rsidRPr="00E47CD4">
        <w:rPr>
          <w:rFonts w:eastAsiaTheme="minorEastAsia"/>
          <w:color w:val="222222"/>
          <w:sz w:val="18"/>
          <w:szCs w:val="18"/>
        </w:rPr>
        <w:t xml:space="preserve">Bamiou, D. E. (2015). Hearing disorders in stroke. </w:t>
      </w:r>
      <w:r w:rsidRPr="00E47CD4">
        <w:rPr>
          <w:rFonts w:eastAsiaTheme="minorEastAsia"/>
          <w:i/>
          <w:iCs/>
          <w:color w:val="222222"/>
          <w:sz w:val="18"/>
          <w:szCs w:val="18"/>
        </w:rPr>
        <w:t>Handbook of Clinical Neurology</w:t>
      </w:r>
      <w:r w:rsidRPr="00E47CD4">
        <w:rPr>
          <w:rFonts w:eastAsiaTheme="minorEastAsia"/>
          <w:color w:val="222222"/>
          <w:sz w:val="18"/>
          <w:szCs w:val="18"/>
        </w:rPr>
        <w:t xml:space="preserve">, 633–647. </w:t>
      </w:r>
      <w:hyperlink r:id="rId11" w:history="1">
        <w:r w:rsidR="00B25374" w:rsidRPr="00E47CD4">
          <w:rPr>
            <w:rStyle w:val="Hyperlink"/>
            <w:rFonts w:eastAsiaTheme="minorEastAsia"/>
            <w:sz w:val="18"/>
            <w:szCs w:val="18"/>
          </w:rPr>
          <w:t>https://doi.org/10.1016/b978-0-444-62630-1.00035-4</w:t>
        </w:r>
      </w:hyperlink>
    </w:p>
    <w:p w14:paraId="14389C05" w14:textId="7D6D3C8E" w:rsidR="00741B70" w:rsidRDefault="00B25374" w:rsidP="005C05FB">
      <w:pPr>
        <w:spacing w:after="0"/>
        <w:rPr>
          <w:rFonts w:eastAsiaTheme="minorEastAsia"/>
          <w:color w:val="222222"/>
          <w:sz w:val="18"/>
          <w:szCs w:val="18"/>
        </w:rPr>
      </w:pPr>
      <w:r w:rsidRPr="00B25374">
        <w:rPr>
          <w:rFonts w:eastAsiaTheme="minorEastAsia"/>
          <w:color w:val="222222"/>
          <w:sz w:val="18"/>
          <w:szCs w:val="18"/>
        </w:rPr>
        <w:t xml:space="preserve">Clinic, C. (2025, April 22). </w:t>
      </w:r>
      <w:r w:rsidRPr="00B25374">
        <w:rPr>
          <w:rFonts w:eastAsiaTheme="minorEastAsia"/>
          <w:i/>
          <w:iCs/>
          <w:color w:val="222222"/>
          <w:sz w:val="18"/>
          <w:szCs w:val="18"/>
        </w:rPr>
        <w:t>What Are the Differences in Left vs. Right Brain Strokes?</w:t>
      </w:r>
      <w:r w:rsidRPr="00B25374">
        <w:rPr>
          <w:rFonts w:eastAsiaTheme="minorEastAsia"/>
          <w:color w:val="222222"/>
          <w:sz w:val="18"/>
          <w:szCs w:val="18"/>
        </w:rPr>
        <w:t xml:space="preserve"> Cleveland Clinic. </w:t>
      </w:r>
      <w:hyperlink r:id="rId12" w:history="1">
        <w:r w:rsidR="00D2030E" w:rsidRPr="00B25374">
          <w:rPr>
            <w:rStyle w:val="Hyperlink"/>
            <w:rFonts w:eastAsiaTheme="minorEastAsia"/>
            <w:sz w:val="18"/>
            <w:szCs w:val="18"/>
          </w:rPr>
          <w:t>https://health.clevelandclinic.org/left-vs-right-brain-stroke</w:t>
        </w:r>
      </w:hyperlink>
    </w:p>
    <w:p w14:paraId="647F1488" w14:textId="3D1C992F" w:rsidR="00D2030E" w:rsidRPr="00D2030E" w:rsidRDefault="00D2030E" w:rsidP="005C05FB">
      <w:pPr>
        <w:spacing w:after="0"/>
      </w:pPr>
    </w:p>
    <w:sectPr w:rsidR="00D2030E" w:rsidRPr="00D2030E" w:rsidSect="00630470">
      <w:headerReference w:type="default" r:id="rId13"/>
      <w:footerReference w:type="default" r:id="rId1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9DDC10" w14:textId="77777777" w:rsidR="000A74CC" w:rsidRDefault="000A74CC" w:rsidP="00630470">
      <w:pPr>
        <w:spacing w:after="0" w:line="240" w:lineRule="auto"/>
      </w:pPr>
      <w:r>
        <w:separator/>
      </w:r>
    </w:p>
  </w:endnote>
  <w:endnote w:type="continuationSeparator" w:id="0">
    <w:p w14:paraId="675488D0" w14:textId="77777777" w:rsidR="000A74CC" w:rsidRDefault="000A74CC" w:rsidP="00630470">
      <w:pPr>
        <w:spacing w:after="0" w:line="240" w:lineRule="auto"/>
      </w:pPr>
      <w:r>
        <w:continuationSeparator/>
      </w:r>
    </w:p>
  </w:endnote>
  <w:endnote w:type="continuationNotice" w:id="1">
    <w:p w14:paraId="08702E1F" w14:textId="77777777" w:rsidR="000A74CC" w:rsidRDefault="000A74C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16536F" w14:textId="5934752F" w:rsidR="001D6282" w:rsidRDefault="005C05FB">
    <w:pPr>
      <w:pStyle w:val="Footer"/>
      <w:rPr>
        <w:rFonts w:ascii="Franklin Gothic Demi" w:hAnsi="Franklin Gothic Demi"/>
        <w:noProof/>
        <w:color w:val="FFFFFF" w:themeColor="background1"/>
        <w:spacing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3" behindDoc="1" locked="0" layoutInCell="1" allowOverlap="1" wp14:anchorId="18A163DF" wp14:editId="4B7CC7B5">
              <wp:simplePos x="0" y="0"/>
              <wp:positionH relativeFrom="margin">
                <wp:posOffset>105507</wp:posOffset>
              </wp:positionH>
              <wp:positionV relativeFrom="paragraph">
                <wp:posOffset>-620640</wp:posOffset>
              </wp:positionV>
              <wp:extent cx="1245995" cy="1115367"/>
              <wp:effectExtent l="0" t="0" r="11430" b="27940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245995" cy="1115367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315CDD8E" w14:textId="73FB2DC9" w:rsidR="00630470" w:rsidRDefault="005C05FB" w:rsidP="00630470">
                          <w:r>
                            <w:rPr>
                              <w:rFonts w:ascii="Franklin Gothic Demi" w:hAnsi="Franklin Gothic Demi"/>
                              <w:noProof/>
                              <w:color w:val="FFFFFF" w:themeColor="background1"/>
                              <w:spacing w:val="20"/>
                            </w:rPr>
                            <w:drawing>
                              <wp:inline distT="0" distB="0" distL="0" distR="0" wp14:anchorId="6E6B9156" wp14:editId="6522F592">
                                <wp:extent cx="1102632" cy="914400"/>
                                <wp:effectExtent l="0" t="0" r="2540" b="0"/>
                                <wp:docPr id="1034560566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 rotWithShape="1"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15940" t="20006" r="11498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17791" cy="926971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8A163DF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7" type="#_x0000_t202" style="position:absolute;margin-left:8.3pt;margin-top:-48.85pt;width:98.1pt;height:87.8pt;z-index:-251658237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" fillcolor="white [3201]" strokecolor="#7f7f7f [1612]" strokeweight=".5pt">
              <v:textbox>
                <w:txbxContent>
                  <w:p w14:paraId="315CDD8E" w14:textId="73FB2DC9" w:rsidR="00630470" w:rsidRDefault="005C05FB" w:rsidP="00630470">
                    <w:r>
                      <w:rPr>
                        <w:rFonts w:ascii="Franklin Gothic Demi" w:hAnsi="Franklin Gothic Demi"/>
                        <w:noProof/>
                        <w:color w:val="FFFFFF" w:themeColor="background1"/>
                        <w:spacing w:val="20"/>
                      </w:rPr>
                      <w:drawing>
                        <wp:inline distT="0" distB="0" distL="0" distR="0" wp14:anchorId="6E6B9156" wp14:editId="6522F592">
                          <wp:extent cx="1102632" cy="914400"/>
                          <wp:effectExtent l="0" t="0" r="2540" b="0"/>
                          <wp:docPr id="1034560566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 rotWithShape="1"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5940" t="20006" r="11498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1117791" cy="92697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1D6282"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498A932B" wp14:editId="4D39A8A0">
              <wp:simplePos x="0" y="0"/>
              <wp:positionH relativeFrom="margin">
                <wp:posOffset>1511121</wp:posOffset>
              </wp:positionH>
              <wp:positionV relativeFrom="paragraph">
                <wp:posOffset>-258540</wp:posOffset>
              </wp:positionV>
              <wp:extent cx="3032911" cy="701040"/>
              <wp:effectExtent l="0" t="0" r="15240" b="2286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32911" cy="70104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txbx>
                      <w:txbxContent>
                        <w:p w14:paraId="279EC3C1" w14:textId="77777777" w:rsid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 xml:space="preserve">4701 Creedmoor Road, Suite 111 </w:t>
                          </w:r>
                        </w:p>
                        <w:p w14:paraId="10C87911" w14:textId="77777777" w:rsidR="00630470" w:rsidRPr="00037E07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spacing w:val="20"/>
                              <w:sz w:val="18"/>
                              <w:szCs w:val="18"/>
                            </w:rPr>
                            <w:t>Raleigh, NC 27612</w:t>
                          </w:r>
                        </w:p>
                        <w:p w14:paraId="75D92C42" w14:textId="77777777" w:rsidR="00630470" w:rsidRPr="00630470" w:rsidRDefault="00630470" w:rsidP="00F67EEB">
                          <w:pPr>
                            <w:tabs>
                              <w:tab w:val="left" w:pos="720"/>
                            </w:tabs>
                            <w:spacing w:after="0"/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</w:pPr>
                          <w:r w:rsidRPr="00630470">
                            <w:rPr>
                              <w:rFonts w:ascii="Franklin Gothic Book" w:hAnsi="Franklin Gothic Book"/>
                              <w:b/>
                              <w:bCs/>
                              <w:color w:val="5B9BD5" w:themeColor="accent5"/>
                              <w:spacing w:val="20"/>
                              <w:sz w:val="18"/>
                              <w:szCs w:val="18"/>
                            </w:rPr>
                            <w:t>Phone: 919.256.2898 | Fax: 919.573.0889</w:t>
                          </w:r>
                        </w:p>
                        <w:p w14:paraId="2783CAD3" w14:textId="77777777" w:rsidR="00630470" w:rsidRPr="00037E07" w:rsidRDefault="00630470" w:rsidP="00630470">
                          <w:pPr>
                            <w:tabs>
                              <w:tab w:val="left" w:pos="720"/>
                            </w:tabs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</w:pPr>
                          <w:r w:rsidRPr="00037E07">
                            <w:rPr>
                              <w:rFonts w:ascii="Franklin Gothic Book" w:hAnsi="Franklin Gothic Book"/>
                              <w:b/>
                              <w:bCs/>
                              <w:color w:val="399EC7"/>
                              <w:spacing w:val="20"/>
                              <w:sz w:val="18"/>
                              <w:szCs w:val="18"/>
                            </w:rPr>
                            <w:t>www.NowHearThisClinic.com</w:t>
                          </w:r>
                        </w:p>
                        <w:p w14:paraId="268FBB9B" w14:textId="77777777" w:rsidR="00630470" w:rsidRDefault="00630470" w:rsidP="00630470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98A932B" id="Text Box 5" o:spid="_x0000_s1028" type="#_x0000_t202" style="position:absolute;margin-left:119pt;margin-top:-20.35pt;width:238.8pt;height:55.2pt;z-index:-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" fillcolor="white [3201]" strokecolor="#7f7f7f [1612]" strokeweight=".5pt">
              <v:textbox>
                <w:txbxContent>
                  <w:p w14:paraId="279EC3C1" w14:textId="77777777" w:rsid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 xml:space="preserve">4701 Creedmoor Road, Suite 111 </w:t>
                    </w:r>
                  </w:p>
                  <w:p w14:paraId="10C87911" w14:textId="77777777" w:rsidR="00630470" w:rsidRPr="00037E07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spacing w:val="20"/>
                        <w:sz w:val="18"/>
                        <w:szCs w:val="18"/>
                      </w:rPr>
                      <w:t>Raleigh, NC 27612</w:t>
                    </w:r>
                  </w:p>
                  <w:p w14:paraId="75D92C42" w14:textId="77777777" w:rsidR="00630470" w:rsidRPr="00630470" w:rsidRDefault="00630470" w:rsidP="00F67EEB">
                    <w:pPr>
                      <w:tabs>
                        <w:tab w:val="left" w:pos="720"/>
                      </w:tabs>
                      <w:spacing w:after="0"/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</w:pPr>
                    <w:r w:rsidRPr="00630470">
                      <w:rPr>
                        <w:rFonts w:ascii="Franklin Gothic Book" w:hAnsi="Franklin Gothic Book"/>
                        <w:b/>
                        <w:bCs/>
                        <w:color w:val="5B9BD5" w:themeColor="accent5"/>
                        <w:spacing w:val="20"/>
                        <w:sz w:val="18"/>
                        <w:szCs w:val="18"/>
                      </w:rPr>
                      <w:t>Phone: 919.256.2898 | Fax: 919.573.0889</w:t>
                    </w:r>
                  </w:p>
                  <w:p w14:paraId="2783CAD3" w14:textId="77777777" w:rsidR="00630470" w:rsidRPr="00037E07" w:rsidRDefault="00630470" w:rsidP="00630470">
                    <w:pPr>
                      <w:tabs>
                        <w:tab w:val="left" w:pos="720"/>
                      </w:tabs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</w:pPr>
                    <w:r w:rsidRPr="00037E07">
                      <w:rPr>
                        <w:rFonts w:ascii="Franklin Gothic Book" w:hAnsi="Franklin Gothic Book"/>
                        <w:b/>
                        <w:bCs/>
                        <w:color w:val="399EC7"/>
                        <w:spacing w:val="20"/>
                        <w:sz w:val="18"/>
                        <w:szCs w:val="18"/>
                      </w:rPr>
                      <w:t>www.NowHearThisClinic.com</w:t>
                    </w:r>
                  </w:p>
                  <w:p w14:paraId="268FBB9B" w14:textId="77777777" w:rsidR="00630470" w:rsidRDefault="00630470" w:rsidP="00630470"/>
                </w:txbxContent>
              </v:textbox>
              <w10:wrap anchorx="margin"/>
            </v:shape>
          </w:pict>
        </mc:Fallback>
      </mc:AlternateContent>
    </w:r>
  </w:p>
  <w:p w14:paraId="0A3A5B81" w14:textId="526EB1A4" w:rsidR="00630470" w:rsidRDefault="0063047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764E3C" w14:textId="77777777" w:rsidR="000A74CC" w:rsidRDefault="000A74CC" w:rsidP="00630470">
      <w:pPr>
        <w:spacing w:after="0" w:line="240" w:lineRule="auto"/>
      </w:pPr>
      <w:r>
        <w:separator/>
      </w:r>
    </w:p>
  </w:footnote>
  <w:footnote w:type="continuationSeparator" w:id="0">
    <w:p w14:paraId="41039813" w14:textId="77777777" w:rsidR="000A74CC" w:rsidRDefault="000A74CC" w:rsidP="00630470">
      <w:pPr>
        <w:spacing w:after="0" w:line="240" w:lineRule="auto"/>
      </w:pPr>
      <w:r>
        <w:continuationSeparator/>
      </w:r>
    </w:p>
  </w:footnote>
  <w:footnote w:type="continuationNotice" w:id="1">
    <w:p w14:paraId="5FEBA5D7" w14:textId="77777777" w:rsidR="000A74CC" w:rsidRDefault="000A74C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E9F490" w14:textId="53257DE6" w:rsidR="00630470" w:rsidRDefault="00630470" w:rsidP="00F17B1D">
    <w:pPr>
      <w:spacing w:before="120" w:after="0" w:line="240" w:lineRule="auto"/>
      <w:ind w:left="10080" w:right="-360"/>
      <w:jc w:val="center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ligatures w14:val="none"/>
      </w:rPr>
      <w:drawing>
        <wp:anchor distT="0" distB="0" distL="114300" distR="114300" simplePos="0" relativeHeight="251658242" behindDoc="0" locked="0" layoutInCell="1" allowOverlap="1" wp14:anchorId="6FA1FAF7" wp14:editId="28F5CC02">
          <wp:simplePos x="0" y="0"/>
          <wp:positionH relativeFrom="margin">
            <wp:posOffset>-228600</wp:posOffset>
          </wp:positionH>
          <wp:positionV relativeFrom="paragraph">
            <wp:posOffset>-228600</wp:posOffset>
          </wp:positionV>
          <wp:extent cx="6543675" cy="1057275"/>
          <wp:effectExtent l="0" t="0" r="9525" b="9525"/>
          <wp:wrapNone/>
          <wp:docPr id="8" name="Picture 8" descr="Text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 descr="Text&#10;&#10;Description automatically generated with medium confidenc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543675" cy="10572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30470">
      <w:rPr>
        <w:rFonts w:ascii="Franklin Gothic Demi" w:eastAsia="MS Mincho" w:hAnsi="Franklin Gothic Demi" w:cs="Times New Roman"/>
        <w:noProof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2B44FB4C" wp14:editId="10695167">
              <wp:simplePos x="0" y="0"/>
              <wp:positionH relativeFrom="column">
                <wp:posOffset>69850</wp:posOffset>
              </wp:positionH>
              <wp:positionV relativeFrom="paragraph">
                <wp:posOffset>883920</wp:posOffset>
              </wp:positionV>
              <wp:extent cx="2066925" cy="292100"/>
              <wp:effectExtent l="0" t="0" r="0" b="0"/>
              <wp:wrapNone/>
              <wp:docPr id="307" name="Text Box 3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66925" cy="292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7312D7E" w14:textId="77777777" w:rsidR="00630470" w:rsidRPr="00630470" w:rsidRDefault="00630470" w:rsidP="00630470">
                          <w:pPr>
                            <w:jc w:val="center"/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630470">
                            <w:rPr>
                              <w:b/>
                              <w:i/>
                              <w:spacing w:val="80"/>
                              <w14:glow w14:rad="0">
                                <w14:srgbClr w14:val="FFFFFF">
                                  <w14:lumMod w14:val="95000"/>
                                </w14:srgbClr>
                              </w14:glow>
                              <w14:shadow w14:blurRad="50800" w14:dist="50800" w14:dir="5400000" w14:sx="0" w14:sy="0" w14:kx="0" w14:ky="0" w14:algn="ctr">
                                <w14:srgbClr w14:val="FFFFFF">
                                  <w14:lumMod w14:val="65000"/>
                                </w14:srgbClr>
                              </w14:shadow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… for Physicians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B44FB4C" id="_x0000_t202" coordsize="21600,21600" o:spt="202" path="m,l,21600r21600,l21600,xe">
              <v:stroke joinstyle="miter"/>
              <v:path gradientshapeok="t" o:connecttype="rect"/>
            </v:shapetype>
            <v:shape id="Text Box 307" o:spid="_x0000_s1026" type="#_x0000_t202" style="position:absolute;left:0;text-align:left;margin-left:5.5pt;margin-top:69.6pt;width:162.75pt;height:23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" filled="f" stroked="f">
              <v:textbox>
                <w:txbxContent>
                  <w:p w14:paraId="47312D7E" w14:textId="77777777" w:rsidR="00630470" w:rsidRPr="00630470" w:rsidRDefault="00630470" w:rsidP="00630470">
                    <w:pPr>
                      <w:jc w:val="center"/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</w:pPr>
                    <w:r w:rsidRPr="00630470">
                      <w:rPr>
                        <w:b/>
                        <w:i/>
                        <w:spacing w:val="80"/>
                        <w14:glow w14:rad="0">
                          <w14:srgbClr w14:val="FFFFFF">
                            <w14:lumMod w14:val="95000"/>
                          </w14:srgbClr>
                        </w14:glow>
                        <w14:shadow w14:blurRad="50800" w14:dist="50800" w14:dir="5400000" w14:sx="0" w14:sy="0" w14:kx="0" w14:ky="0" w14:algn="ctr">
                          <w14:srgbClr w14:val="FFFFFF">
                            <w14:lumMod w14:val="65000"/>
                          </w14:srgbClr>
                        </w14:shadow>
                        <w14:textFill>
                          <w14:solidFill>
                            <w14:srgbClr w14:val="FFFFFF"/>
                          </w14:solidFill>
                        </w14:textFill>
                      </w:rPr>
                      <w:t>… for Physicians</w:t>
                    </w:r>
                  </w:p>
                </w:txbxContent>
              </v:textbox>
            </v:shape>
          </w:pict>
        </mc:Fallback>
      </mc:AlternateContent>
    </w:r>
    <w:r w:rsidR="00F17B1D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 June</w:t>
    </w:r>
  </w:p>
  <w:p w14:paraId="44AB0314" w14:textId="5809233D" w:rsidR="00630470" w:rsidRPr="00630470" w:rsidRDefault="00551FBB" w:rsidP="00551FBB">
    <w:pPr>
      <w:spacing w:before="120" w:after="0" w:line="240" w:lineRule="auto"/>
      <w:ind w:left="9360" w:right="-360" w:firstLine="720"/>
      <w:jc w:val="center"/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</w:pPr>
    <w:r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 xml:space="preserve">    </w:t>
    </w:r>
    <w:r w:rsidR="00630470" w:rsidRPr="00630470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202</w:t>
    </w:r>
    <w:r w:rsidR="005C05FB">
      <w:rPr>
        <w:rFonts w:ascii="Franklin Gothic Demi" w:eastAsia="MS Mincho" w:hAnsi="Franklin Gothic Demi" w:cs="Times New Roman"/>
        <w:color w:val="C00000"/>
        <w:spacing w:val="10"/>
        <w:kern w:val="0"/>
        <w:sz w:val="26"/>
        <w:szCs w:val="26"/>
        <w14:textOutline w14:w="6350" w14:cap="flat" w14:cmpd="sng" w14:algn="ctr">
          <w14:noFill/>
          <w14:prstDash w14:val="solid"/>
          <w14:round/>
        </w14:textOutline>
        <w14:ligatures w14:val="none"/>
      </w:rPr>
      <w:t>5</w:t>
    </w:r>
  </w:p>
  <w:p w14:paraId="6433D444" w14:textId="16B5A572" w:rsidR="00630470" w:rsidRPr="00630470" w:rsidRDefault="00630470" w:rsidP="0063047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AF7A67"/>
    <w:multiLevelType w:val="hybridMultilevel"/>
    <w:tmpl w:val="030C36E0"/>
    <w:lvl w:ilvl="0" w:tplc="B1966C9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380AB1"/>
    <w:multiLevelType w:val="hybridMultilevel"/>
    <w:tmpl w:val="083AF13C"/>
    <w:lvl w:ilvl="0" w:tplc="007E253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165301"/>
    <w:multiLevelType w:val="hybridMultilevel"/>
    <w:tmpl w:val="AEE8AE76"/>
    <w:lvl w:ilvl="0" w:tplc="4F7A49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10037F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3C365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46256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93E4C6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DB6C5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02C6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36EAF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4A92F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693BE4"/>
    <w:multiLevelType w:val="hybridMultilevel"/>
    <w:tmpl w:val="988A5C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D4529F"/>
    <w:multiLevelType w:val="hybridMultilevel"/>
    <w:tmpl w:val="FA6EFE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A874E7"/>
    <w:multiLevelType w:val="hybridMultilevel"/>
    <w:tmpl w:val="A5009678"/>
    <w:lvl w:ilvl="0" w:tplc="17DCD2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AAE3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84454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0400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6875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B74CF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2B8AC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1E4C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EA4D91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824C8B"/>
    <w:multiLevelType w:val="hybridMultilevel"/>
    <w:tmpl w:val="CFC69930"/>
    <w:lvl w:ilvl="0" w:tplc="A55C22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A1D2DC7"/>
    <w:multiLevelType w:val="hybridMultilevel"/>
    <w:tmpl w:val="E57EC4FE"/>
    <w:lvl w:ilvl="0" w:tplc="BA50148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2AB5A3C"/>
    <w:multiLevelType w:val="hybridMultilevel"/>
    <w:tmpl w:val="CA024B62"/>
    <w:lvl w:ilvl="0" w:tplc="4000C73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E90BA8"/>
    <w:multiLevelType w:val="hybridMultilevel"/>
    <w:tmpl w:val="79CAC8FA"/>
    <w:lvl w:ilvl="0" w:tplc="BB4282CE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71A6D1E"/>
    <w:multiLevelType w:val="hybridMultilevel"/>
    <w:tmpl w:val="F13C4F96"/>
    <w:lvl w:ilvl="0" w:tplc="A04E734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08962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1D4E6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5A878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6D4F2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BEAD2C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A26611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8D4482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B302F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8B936F6"/>
    <w:multiLevelType w:val="hybridMultilevel"/>
    <w:tmpl w:val="631C87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4A689C"/>
    <w:multiLevelType w:val="multilevel"/>
    <w:tmpl w:val="F5C40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BF94544"/>
    <w:multiLevelType w:val="hybridMultilevel"/>
    <w:tmpl w:val="24DA1F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06BE495"/>
    <w:multiLevelType w:val="hybridMultilevel"/>
    <w:tmpl w:val="A63E11D2"/>
    <w:lvl w:ilvl="0" w:tplc="29A05D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6B06F6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A6637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CF800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58A1F0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4B894A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8602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7A8544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D06EEE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C1716B"/>
    <w:multiLevelType w:val="hybridMultilevel"/>
    <w:tmpl w:val="AB7AE87C"/>
    <w:lvl w:ilvl="0" w:tplc="94088B06">
      <w:start w:val="1"/>
      <w:numFmt w:val="decimal"/>
      <w:lvlText w:val="%1)"/>
      <w:lvlJc w:val="left"/>
      <w:pPr>
        <w:ind w:left="1080" w:hanging="360"/>
      </w:pPr>
      <w:rPr>
        <w:rFonts w:hint="default"/>
        <w:b/>
        <w:bCs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5DFD0B08"/>
    <w:multiLevelType w:val="hybridMultilevel"/>
    <w:tmpl w:val="6EAE990E"/>
    <w:lvl w:ilvl="0" w:tplc="207C8CE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65CC475"/>
    <w:multiLevelType w:val="hybridMultilevel"/>
    <w:tmpl w:val="4AB80BF2"/>
    <w:lvl w:ilvl="0" w:tplc="984E84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26C1F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61641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FC4B8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0281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B6A37C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768799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F4EF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938AA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729273E"/>
    <w:multiLevelType w:val="hybridMultilevel"/>
    <w:tmpl w:val="F1FC03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7E84996"/>
    <w:multiLevelType w:val="hybridMultilevel"/>
    <w:tmpl w:val="725839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14465250">
    <w:abstractNumId w:val="17"/>
  </w:num>
  <w:num w:numId="2" w16cid:durableId="937981440">
    <w:abstractNumId w:val="2"/>
  </w:num>
  <w:num w:numId="3" w16cid:durableId="1379938359">
    <w:abstractNumId w:val="14"/>
  </w:num>
  <w:num w:numId="4" w16cid:durableId="1727876289">
    <w:abstractNumId w:val="5"/>
  </w:num>
  <w:num w:numId="5" w16cid:durableId="42609200">
    <w:abstractNumId w:val="10"/>
  </w:num>
  <w:num w:numId="6" w16cid:durableId="970550400">
    <w:abstractNumId w:val="9"/>
  </w:num>
  <w:num w:numId="7" w16cid:durableId="1634678184">
    <w:abstractNumId w:val="12"/>
  </w:num>
  <w:num w:numId="8" w16cid:durableId="804079327">
    <w:abstractNumId w:val="16"/>
  </w:num>
  <w:num w:numId="9" w16cid:durableId="884953626">
    <w:abstractNumId w:val="18"/>
  </w:num>
  <w:num w:numId="10" w16cid:durableId="760761519">
    <w:abstractNumId w:val="8"/>
  </w:num>
  <w:num w:numId="11" w16cid:durableId="2137596676">
    <w:abstractNumId w:val="4"/>
  </w:num>
  <w:num w:numId="12" w16cid:durableId="1125083175">
    <w:abstractNumId w:val="19"/>
  </w:num>
  <w:num w:numId="13" w16cid:durableId="1737781514">
    <w:abstractNumId w:val="6"/>
  </w:num>
  <w:num w:numId="14" w16cid:durableId="558129083">
    <w:abstractNumId w:val="11"/>
  </w:num>
  <w:num w:numId="15" w16cid:durableId="1134984817">
    <w:abstractNumId w:val="3"/>
  </w:num>
  <w:num w:numId="16" w16cid:durableId="1554081859">
    <w:abstractNumId w:val="13"/>
  </w:num>
  <w:num w:numId="17" w16cid:durableId="275983547">
    <w:abstractNumId w:val="15"/>
  </w:num>
  <w:num w:numId="18" w16cid:durableId="58789915">
    <w:abstractNumId w:val="1"/>
  </w:num>
  <w:num w:numId="19" w16cid:durableId="1518807668">
    <w:abstractNumId w:val="7"/>
  </w:num>
  <w:num w:numId="20" w16cid:durableId="14435759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0470"/>
    <w:rsid w:val="000014C5"/>
    <w:rsid w:val="000015A0"/>
    <w:rsid w:val="00003429"/>
    <w:rsid w:val="00011CFA"/>
    <w:rsid w:val="00012695"/>
    <w:rsid w:val="00012DDD"/>
    <w:rsid w:val="00013889"/>
    <w:rsid w:val="00013A2D"/>
    <w:rsid w:val="000141E5"/>
    <w:rsid w:val="00017B39"/>
    <w:rsid w:val="00020654"/>
    <w:rsid w:val="00022400"/>
    <w:rsid w:val="0002302E"/>
    <w:rsid w:val="0002380E"/>
    <w:rsid w:val="0002420C"/>
    <w:rsid w:val="00024747"/>
    <w:rsid w:val="000306B0"/>
    <w:rsid w:val="00033F67"/>
    <w:rsid w:val="00046C90"/>
    <w:rsid w:val="0004785E"/>
    <w:rsid w:val="0005029D"/>
    <w:rsid w:val="00050F16"/>
    <w:rsid w:val="00052D02"/>
    <w:rsid w:val="000633A8"/>
    <w:rsid w:val="00064362"/>
    <w:rsid w:val="00064E1C"/>
    <w:rsid w:val="00067DE9"/>
    <w:rsid w:val="00070A6C"/>
    <w:rsid w:val="00071C63"/>
    <w:rsid w:val="0007288B"/>
    <w:rsid w:val="000763EF"/>
    <w:rsid w:val="00077E42"/>
    <w:rsid w:val="00080BB6"/>
    <w:rsid w:val="00081713"/>
    <w:rsid w:val="00082BBC"/>
    <w:rsid w:val="00083CC9"/>
    <w:rsid w:val="00086094"/>
    <w:rsid w:val="000864CD"/>
    <w:rsid w:val="0009071B"/>
    <w:rsid w:val="0009414A"/>
    <w:rsid w:val="0009454C"/>
    <w:rsid w:val="000947DE"/>
    <w:rsid w:val="000949BC"/>
    <w:rsid w:val="00095F06"/>
    <w:rsid w:val="000977CE"/>
    <w:rsid w:val="00097C39"/>
    <w:rsid w:val="000A00C8"/>
    <w:rsid w:val="000A0DB4"/>
    <w:rsid w:val="000A53E1"/>
    <w:rsid w:val="000A6909"/>
    <w:rsid w:val="000A74CC"/>
    <w:rsid w:val="000B26D4"/>
    <w:rsid w:val="000B3310"/>
    <w:rsid w:val="000C0EFE"/>
    <w:rsid w:val="000C4F57"/>
    <w:rsid w:val="000D091E"/>
    <w:rsid w:val="000D1279"/>
    <w:rsid w:val="000D45CB"/>
    <w:rsid w:val="000D7E7E"/>
    <w:rsid w:val="000E2BFC"/>
    <w:rsid w:val="000E30B8"/>
    <w:rsid w:val="000E5EC7"/>
    <w:rsid w:val="000E6034"/>
    <w:rsid w:val="000E687C"/>
    <w:rsid w:val="000E7578"/>
    <w:rsid w:val="000F5434"/>
    <w:rsid w:val="000F7053"/>
    <w:rsid w:val="000F74FD"/>
    <w:rsid w:val="00101C66"/>
    <w:rsid w:val="0010205C"/>
    <w:rsid w:val="00102F6A"/>
    <w:rsid w:val="00103D38"/>
    <w:rsid w:val="0010732F"/>
    <w:rsid w:val="00107FF6"/>
    <w:rsid w:val="001151A7"/>
    <w:rsid w:val="00117B66"/>
    <w:rsid w:val="00122733"/>
    <w:rsid w:val="001232D3"/>
    <w:rsid w:val="00123EBB"/>
    <w:rsid w:val="00127359"/>
    <w:rsid w:val="001320F7"/>
    <w:rsid w:val="00132612"/>
    <w:rsid w:val="00133A01"/>
    <w:rsid w:val="00145EB8"/>
    <w:rsid w:val="00151CCB"/>
    <w:rsid w:val="00152EAD"/>
    <w:rsid w:val="00153C62"/>
    <w:rsid w:val="00155DB5"/>
    <w:rsid w:val="00157795"/>
    <w:rsid w:val="00157813"/>
    <w:rsid w:val="001600BE"/>
    <w:rsid w:val="001656A6"/>
    <w:rsid w:val="00170035"/>
    <w:rsid w:val="00170D9A"/>
    <w:rsid w:val="00173954"/>
    <w:rsid w:val="00173D02"/>
    <w:rsid w:val="0018266A"/>
    <w:rsid w:val="00182CEB"/>
    <w:rsid w:val="00185D64"/>
    <w:rsid w:val="00187E83"/>
    <w:rsid w:val="00197798"/>
    <w:rsid w:val="001A27C0"/>
    <w:rsid w:val="001A2CAD"/>
    <w:rsid w:val="001A45F2"/>
    <w:rsid w:val="001A774E"/>
    <w:rsid w:val="001B0FDC"/>
    <w:rsid w:val="001B2AE3"/>
    <w:rsid w:val="001C29C6"/>
    <w:rsid w:val="001C402F"/>
    <w:rsid w:val="001C485A"/>
    <w:rsid w:val="001C4DAA"/>
    <w:rsid w:val="001C6505"/>
    <w:rsid w:val="001C7828"/>
    <w:rsid w:val="001D04BD"/>
    <w:rsid w:val="001D1C23"/>
    <w:rsid w:val="001D331A"/>
    <w:rsid w:val="001D336B"/>
    <w:rsid w:val="001D47D0"/>
    <w:rsid w:val="001D4B3B"/>
    <w:rsid w:val="001D4F65"/>
    <w:rsid w:val="001D55A7"/>
    <w:rsid w:val="001D5DAE"/>
    <w:rsid w:val="001D6282"/>
    <w:rsid w:val="001D6C1B"/>
    <w:rsid w:val="001D7ACC"/>
    <w:rsid w:val="001E024D"/>
    <w:rsid w:val="001E0806"/>
    <w:rsid w:val="001E1B43"/>
    <w:rsid w:val="001E3275"/>
    <w:rsid w:val="001E404E"/>
    <w:rsid w:val="001E44A8"/>
    <w:rsid w:val="001E459B"/>
    <w:rsid w:val="001E56E7"/>
    <w:rsid w:val="001F0B5B"/>
    <w:rsid w:val="001F10BA"/>
    <w:rsid w:val="001F16B3"/>
    <w:rsid w:val="001F499E"/>
    <w:rsid w:val="001F5C5B"/>
    <w:rsid w:val="001F6D8A"/>
    <w:rsid w:val="001F7B1E"/>
    <w:rsid w:val="0020271B"/>
    <w:rsid w:val="00213492"/>
    <w:rsid w:val="00213FE7"/>
    <w:rsid w:val="00215982"/>
    <w:rsid w:val="00216B28"/>
    <w:rsid w:val="00217B0F"/>
    <w:rsid w:val="00220BAF"/>
    <w:rsid w:val="002215D9"/>
    <w:rsid w:val="00227961"/>
    <w:rsid w:val="00230725"/>
    <w:rsid w:val="00230B77"/>
    <w:rsid w:val="00231DD4"/>
    <w:rsid w:val="002334AA"/>
    <w:rsid w:val="002347E1"/>
    <w:rsid w:val="00236CE6"/>
    <w:rsid w:val="00237E4A"/>
    <w:rsid w:val="00241672"/>
    <w:rsid w:val="00242A5D"/>
    <w:rsid w:val="00243C99"/>
    <w:rsid w:val="00244588"/>
    <w:rsid w:val="00245E20"/>
    <w:rsid w:val="00247631"/>
    <w:rsid w:val="0025024B"/>
    <w:rsid w:val="00253C08"/>
    <w:rsid w:val="0025576F"/>
    <w:rsid w:val="00256D2F"/>
    <w:rsid w:val="00260189"/>
    <w:rsid w:val="00260B3E"/>
    <w:rsid w:val="00260E4B"/>
    <w:rsid w:val="00262B4A"/>
    <w:rsid w:val="00262DE7"/>
    <w:rsid w:val="00263FD6"/>
    <w:rsid w:val="00265FF7"/>
    <w:rsid w:val="002701C9"/>
    <w:rsid w:val="00272D34"/>
    <w:rsid w:val="00274C93"/>
    <w:rsid w:val="00275C0A"/>
    <w:rsid w:val="0027662B"/>
    <w:rsid w:val="00277FEC"/>
    <w:rsid w:val="00281794"/>
    <w:rsid w:val="002829EC"/>
    <w:rsid w:val="00284012"/>
    <w:rsid w:val="00285263"/>
    <w:rsid w:val="00287587"/>
    <w:rsid w:val="00287641"/>
    <w:rsid w:val="0029210F"/>
    <w:rsid w:val="002924CA"/>
    <w:rsid w:val="002937B2"/>
    <w:rsid w:val="00294496"/>
    <w:rsid w:val="002A2A56"/>
    <w:rsid w:val="002A2B9D"/>
    <w:rsid w:val="002A7F0E"/>
    <w:rsid w:val="002B5934"/>
    <w:rsid w:val="002B6160"/>
    <w:rsid w:val="002B7127"/>
    <w:rsid w:val="002B7C49"/>
    <w:rsid w:val="002C36F3"/>
    <w:rsid w:val="002D0D8E"/>
    <w:rsid w:val="002D10E9"/>
    <w:rsid w:val="002D2167"/>
    <w:rsid w:val="002D418E"/>
    <w:rsid w:val="002D7328"/>
    <w:rsid w:val="002D794B"/>
    <w:rsid w:val="002E144A"/>
    <w:rsid w:val="002E2B10"/>
    <w:rsid w:val="002E2DF9"/>
    <w:rsid w:val="002E3432"/>
    <w:rsid w:val="002E59DE"/>
    <w:rsid w:val="002E687E"/>
    <w:rsid w:val="002E7E71"/>
    <w:rsid w:val="002F2EDF"/>
    <w:rsid w:val="002F31F5"/>
    <w:rsid w:val="002F3BFB"/>
    <w:rsid w:val="00303AAE"/>
    <w:rsid w:val="003069C9"/>
    <w:rsid w:val="00310992"/>
    <w:rsid w:val="00314F66"/>
    <w:rsid w:val="00315882"/>
    <w:rsid w:val="00316E25"/>
    <w:rsid w:val="0031731C"/>
    <w:rsid w:val="00327312"/>
    <w:rsid w:val="003305CB"/>
    <w:rsid w:val="00330CA5"/>
    <w:rsid w:val="0033201E"/>
    <w:rsid w:val="003334B3"/>
    <w:rsid w:val="00333A76"/>
    <w:rsid w:val="00335281"/>
    <w:rsid w:val="00336CE7"/>
    <w:rsid w:val="00342750"/>
    <w:rsid w:val="0034582E"/>
    <w:rsid w:val="00346ACF"/>
    <w:rsid w:val="00346DA5"/>
    <w:rsid w:val="00352812"/>
    <w:rsid w:val="00355B1A"/>
    <w:rsid w:val="00360173"/>
    <w:rsid w:val="00361323"/>
    <w:rsid w:val="003653A1"/>
    <w:rsid w:val="003672E3"/>
    <w:rsid w:val="00370C2F"/>
    <w:rsid w:val="00372D02"/>
    <w:rsid w:val="00374D98"/>
    <w:rsid w:val="00374FBD"/>
    <w:rsid w:val="0037578F"/>
    <w:rsid w:val="00375E4D"/>
    <w:rsid w:val="00381CCD"/>
    <w:rsid w:val="003832BD"/>
    <w:rsid w:val="00384036"/>
    <w:rsid w:val="00385F71"/>
    <w:rsid w:val="00386E6D"/>
    <w:rsid w:val="003877E6"/>
    <w:rsid w:val="00387A40"/>
    <w:rsid w:val="003905EF"/>
    <w:rsid w:val="00392786"/>
    <w:rsid w:val="00394481"/>
    <w:rsid w:val="0039682E"/>
    <w:rsid w:val="00396CAD"/>
    <w:rsid w:val="003A5CE2"/>
    <w:rsid w:val="003A62D1"/>
    <w:rsid w:val="003A6FF3"/>
    <w:rsid w:val="003A7802"/>
    <w:rsid w:val="003A79C2"/>
    <w:rsid w:val="003B0EB8"/>
    <w:rsid w:val="003B12D4"/>
    <w:rsid w:val="003B40E2"/>
    <w:rsid w:val="003B7069"/>
    <w:rsid w:val="003C09D8"/>
    <w:rsid w:val="003C0FB3"/>
    <w:rsid w:val="003C1EAE"/>
    <w:rsid w:val="003C61D6"/>
    <w:rsid w:val="003D4200"/>
    <w:rsid w:val="003E01CF"/>
    <w:rsid w:val="003E0AA1"/>
    <w:rsid w:val="003E1D81"/>
    <w:rsid w:val="003E269A"/>
    <w:rsid w:val="003E3739"/>
    <w:rsid w:val="003E38C7"/>
    <w:rsid w:val="003E7164"/>
    <w:rsid w:val="003E7D42"/>
    <w:rsid w:val="003F0D3E"/>
    <w:rsid w:val="003F295B"/>
    <w:rsid w:val="003F2EAC"/>
    <w:rsid w:val="003F317C"/>
    <w:rsid w:val="003F326E"/>
    <w:rsid w:val="003F5EF0"/>
    <w:rsid w:val="003F7599"/>
    <w:rsid w:val="004019C7"/>
    <w:rsid w:val="0040670B"/>
    <w:rsid w:val="00406F58"/>
    <w:rsid w:val="00407B0D"/>
    <w:rsid w:val="00407FEE"/>
    <w:rsid w:val="00410804"/>
    <w:rsid w:val="004113C8"/>
    <w:rsid w:val="00411BAF"/>
    <w:rsid w:val="00414053"/>
    <w:rsid w:val="00414D8B"/>
    <w:rsid w:val="00415779"/>
    <w:rsid w:val="0041588D"/>
    <w:rsid w:val="00415A59"/>
    <w:rsid w:val="00415DFD"/>
    <w:rsid w:val="004229D8"/>
    <w:rsid w:val="004242E6"/>
    <w:rsid w:val="00424CD0"/>
    <w:rsid w:val="0042652A"/>
    <w:rsid w:val="00431768"/>
    <w:rsid w:val="0043261F"/>
    <w:rsid w:val="00432F5C"/>
    <w:rsid w:val="00434EB0"/>
    <w:rsid w:val="0043777D"/>
    <w:rsid w:val="004379C7"/>
    <w:rsid w:val="004430CC"/>
    <w:rsid w:val="00443638"/>
    <w:rsid w:val="00443D72"/>
    <w:rsid w:val="004463ED"/>
    <w:rsid w:val="0044690E"/>
    <w:rsid w:val="00446D3E"/>
    <w:rsid w:val="0045016F"/>
    <w:rsid w:val="0045513C"/>
    <w:rsid w:val="00455380"/>
    <w:rsid w:val="00457D51"/>
    <w:rsid w:val="00465C39"/>
    <w:rsid w:val="004663EA"/>
    <w:rsid w:val="00471B62"/>
    <w:rsid w:val="00474934"/>
    <w:rsid w:val="00476919"/>
    <w:rsid w:val="00480C7E"/>
    <w:rsid w:val="004813F4"/>
    <w:rsid w:val="004847B3"/>
    <w:rsid w:val="0048480B"/>
    <w:rsid w:val="004860AA"/>
    <w:rsid w:val="00491461"/>
    <w:rsid w:val="004939BF"/>
    <w:rsid w:val="004953CD"/>
    <w:rsid w:val="00495FCD"/>
    <w:rsid w:val="00497808"/>
    <w:rsid w:val="004A0ABF"/>
    <w:rsid w:val="004A0BD0"/>
    <w:rsid w:val="004A21B6"/>
    <w:rsid w:val="004A3518"/>
    <w:rsid w:val="004A712A"/>
    <w:rsid w:val="004B0863"/>
    <w:rsid w:val="004B46DD"/>
    <w:rsid w:val="004B4B3F"/>
    <w:rsid w:val="004B5980"/>
    <w:rsid w:val="004C3E41"/>
    <w:rsid w:val="004C4EE8"/>
    <w:rsid w:val="004C6A38"/>
    <w:rsid w:val="004C6F89"/>
    <w:rsid w:val="004C748E"/>
    <w:rsid w:val="004D0627"/>
    <w:rsid w:val="004D561C"/>
    <w:rsid w:val="004D620C"/>
    <w:rsid w:val="004E13FA"/>
    <w:rsid w:val="004E1FB4"/>
    <w:rsid w:val="004E2292"/>
    <w:rsid w:val="004E33B0"/>
    <w:rsid w:val="004E3C4D"/>
    <w:rsid w:val="004E4B7F"/>
    <w:rsid w:val="004E615A"/>
    <w:rsid w:val="004E6378"/>
    <w:rsid w:val="004E6FB7"/>
    <w:rsid w:val="004E7898"/>
    <w:rsid w:val="004F06D0"/>
    <w:rsid w:val="004F1AF3"/>
    <w:rsid w:val="004F36CB"/>
    <w:rsid w:val="004F3935"/>
    <w:rsid w:val="004F41BA"/>
    <w:rsid w:val="004F5026"/>
    <w:rsid w:val="004F6C69"/>
    <w:rsid w:val="004F79E5"/>
    <w:rsid w:val="0050058F"/>
    <w:rsid w:val="0050399C"/>
    <w:rsid w:val="005048E0"/>
    <w:rsid w:val="005057EB"/>
    <w:rsid w:val="00510DA6"/>
    <w:rsid w:val="0051182A"/>
    <w:rsid w:val="00513D99"/>
    <w:rsid w:val="005161AA"/>
    <w:rsid w:val="005179C9"/>
    <w:rsid w:val="00520DA8"/>
    <w:rsid w:val="00525A37"/>
    <w:rsid w:val="00531460"/>
    <w:rsid w:val="00531556"/>
    <w:rsid w:val="00532192"/>
    <w:rsid w:val="00533E0D"/>
    <w:rsid w:val="005510E6"/>
    <w:rsid w:val="00551B5D"/>
    <w:rsid w:val="00551FBB"/>
    <w:rsid w:val="00552F32"/>
    <w:rsid w:val="005540F9"/>
    <w:rsid w:val="00554DAB"/>
    <w:rsid w:val="00555E69"/>
    <w:rsid w:val="00555EF6"/>
    <w:rsid w:val="00562C38"/>
    <w:rsid w:val="005642F9"/>
    <w:rsid w:val="00565248"/>
    <w:rsid w:val="005660B9"/>
    <w:rsid w:val="005673CA"/>
    <w:rsid w:val="0057028F"/>
    <w:rsid w:val="00570D69"/>
    <w:rsid w:val="00573A5F"/>
    <w:rsid w:val="00574DEA"/>
    <w:rsid w:val="005802A2"/>
    <w:rsid w:val="0058188B"/>
    <w:rsid w:val="00584C74"/>
    <w:rsid w:val="00584CE3"/>
    <w:rsid w:val="00587276"/>
    <w:rsid w:val="00591E18"/>
    <w:rsid w:val="005929B2"/>
    <w:rsid w:val="005942C4"/>
    <w:rsid w:val="00594A53"/>
    <w:rsid w:val="00594B6D"/>
    <w:rsid w:val="00594D4B"/>
    <w:rsid w:val="00595AD7"/>
    <w:rsid w:val="005975D3"/>
    <w:rsid w:val="005A012F"/>
    <w:rsid w:val="005A086D"/>
    <w:rsid w:val="005A4BD8"/>
    <w:rsid w:val="005B01B0"/>
    <w:rsid w:val="005B4F17"/>
    <w:rsid w:val="005B61C9"/>
    <w:rsid w:val="005C05FB"/>
    <w:rsid w:val="005C1851"/>
    <w:rsid w:val="005C4B6B"/>
    <w:rsid w:val="005C4D5C"/>
    <w:rsid w:val="005C5D35"/>
    <w:rsid w:val="005D0EC5"/>
    <w:rsid w:val="005E03E1"/>
    <w:rsid w:val="005E0719"/>
    <w:rsid w:val="005E1B85"/>
    <w:rsid w:val="005E2FC7"/>
    <w:rsid w:val="005E5964"/>
    <w:rsid w:val="005E6BA0"/>
    <w:rsid w:val="005E6C85"/>
    <w:rsid w:val="005E7FDF"/>
    <w:rsid w:val="005F3113"/>
    <w:rsid w:val="005F3CFE"/>
    <w:rsid w:val="005F4067"/>
    <w:rsid w:val="006003C5"/>
    <w:rsid w:val="00600B80"/>
    <w:rsid w:val="00604832"/>
    <w:rsid w:val="00605A23"/>
    <w:rsid w:val="00605B9D"/>
    <w:rsid w:val="00613009"/>
    <w:rsid w:val="00614D82"/>
    <w:rsid w:val="006174D0"/>
    <w:rsid w:val="006200DF"/>
    <w:rsid w:val="0062055B"/>
    <w:rsid w:val="006210CE"/>
    <w:rsid w:val="00621F63"/>
    <w:rsid w:val="00624D1F"/>
    <w:rsid w:val="006268D4"/>
    <w:rsid w:val="00630470"/>
    <w:rsid w:val="006346B3"/>
    <w:rsid w:val="006359DC"/>
    <w:rsid w:val="00636D44"/>
    <w:rsid w:val="00637D82"/>
    <w:rsid w:val="00640D32"/>
    <w:rsid w:val="00641B16"/>
    <w:rsid w:val="0064365D"/>
    <w:rsid w:val="00643B76"/>
    <w:rsid w:val="0064444B"/>
    <w:rsid w:val="00645C52"/>
    <w:rsid w:val="00646020"/>
    <w:rsid w:val="00650DD2"/>
    <w:rsid w:val="00651A9C"/>
    <w:rsid w:val="00651DC6"/>
    <w:rsid w:val="006522EC"/>
    <w:rsid w:val="00656009"/>
    <w:rsid w:val="0066132F"/>
    <w:rsid w:val="00663826"/>
    <w:rsid w:val="00663CB2"/>
    <w:rsid w:val="00666D71"/>
    <w:rsid w:val="00667411"/>
    <w:rsid w:val="00670B3E"/>
    <w:rsid w:val="00674B8D"/>
    <w:rsid w:val="0067572F"/>
    <w:rsid w:val="006757C6"/>
    <w:rsid w:val="006768C4"/>
    <w:rsid w:val="00677124"/>
    <w:rsid w:val="00677B37"/>
    <w:rsid w:val="006817EA"/>
    <w:rsid w:val="006847A8"/>
    <w:rsid w:val="006855BF"/>
    <w:rsid w:val="00686893"/>
    <w:rsid w:val="0068772C"/>
    <w:rsid w:val="00691D0C"/>
    <w:rsid w:val="00692F87"/>
    <w:rsid w:val="00696355"/>
    <w:rsid w:val="00696AB6"/>
    <w:rsid w:val="00696CD2"/>
    <w:rsid w:val="006972A6"/>
    <w:rsid w:val="006A1EEB"/>
    <w:rsid w:val="006A346A"/>
    <w:rsid w:val="006A4238"/>
    <w:rsid w:val="006A5238"/>
    <w:rsid w:val="006A6505"/>
    <w:rsid w:val="006A6782"/>
    <w:rsid w:val="006A7691"/>
    <w:rsid w:val="006B2E8A"/>
    <w:rsid w:val="006B4A32"/>
    <w:rsid w:val="006B5B64"/>
    <w:rsid w:val="006B6336"/>
    <w:rsid w:val="006B7951"/>
    <w:rsid w:val="006C1C27"/>
    <w:rsid w:val="006C25B7"/>
    <w:rsid w:val="006C448B"/>
    <w:rsid w:val="006C5891"/>
    <w:rsid w:val="006D2384"/>
    <w:rsid w:val="006D4712"/>
    <w:rsid w:val="006D480A"/>
    <w:rsid w:val="006D5D5E"/>
    <w:rsid w:val="006E0BFB"/>
    <w:rsid w:val="006E2EAA"/>
    <w:rsid w:val="006E380F"/>
    <w:rsid w:val="006E3E6A"/>
    <w:rsid w:val="006E5220"/>
    <w:rsid w:val="006E67CB"/>
    <w:rsid w:val="006F2F99"/>
    <w:rsid w:val="006F2FD1"/>
    <w:rsid w:val="006F3878"/>
    <w:rsid w:val="00700DC5"/>
    <w:rsid w:val="007019F3"/>
    <w:rsid w:val="00702914"/>
    <w:rsid w:val="00702916"/>
    <w:rsid w:val="007049C1"/>
    <w:rsid w:val="00707745"/>
    <w:rsid w:val="00712D64"/>
    <w:rsid w:val="007140AD"/>
    <w:rsid w:val="00714A56"/>
    <w:rsid w:val="007160E1"/>
    <w:rsid w:val="0072213A"/>
    <w:rsid w:val="007245D6"/>
    <w:rsid w:val="00730441"/>
    <w:rsid w:val="00730653"/>
    <w:rsid w:val="007312C1"/>
    <w:rsid w:val="00732CEB"/>
    <w:rsid w:val="00741B0D"/>
    <w:rsid w:val="00741B70"/>
    <w:rsid w:val="00741F02"/>
    <w:rsid w:val="00741F8F"/>
    <w:rsid w:val="007467FE"/>
    <w:rsid w:val="007516BF"/>
    <w:rsid w:val="0075717C"/>
    <w:rsid w:val="007759DD"/>
    <w:rsid w:val="00776467"/>
    <w:rsid w:val="007769F4"/>
    <w:rsid w:val="00776B4A"/>
    <w:rsid w:val="00781BB8"/>
    <w:rsid w:val="00781BCB"/>
    <w:rsid w:val="00782789"/>
    <w:rsid w:val="00782CE2"/>
    <w:rsid w:val="0078319B"/>
    <w:rsid w:val="00783870"/>
    <w:rsid w:val="00783AB8"/>
    <w:rsid w:val="00786CAC"/>
    <w:rsid w:val="00792788"/>
    <w:rsid w:val="00792797"/>
    <w:rsid w:val="00794B92"/>
    <w:rsid w:val="00795422"/>
    <w:rsid w:val="0079591B"/>
    <w:rsid w:val="0079727C"/>
    <w:rsid w:val="007A055B"/>
    <w:rsid w:val="007A08F7"/>
    <w:rsid w:val="007A1918"/>
    <w:rsid w:val="007A1AA5"/>
    <w:rsid w:val="007A372A"/>
    <w:rsid w:val="007A46FD"/>
    <w:rsid w:val="007A48EA"/>
    <w:rsid w:val="007A4919"/>
    <w:rsid w:val="007A766E"/>
    <w:rsid w:val="007B0A91"/>
    <w:rsid w:val="007C0B94"/>
    <w:rsid w:val="007C19D4"/>
    <w:rsid w:val="007C32C8"/>
    <w:rsid w:val="007C7333"/>
    <w:rsid w:val="007C7CE1"/>
    <w:rsid w:val="007D1ED5"/>
    <w:rsid w:val="007D3BA9"/>
    <w:rsid w:val="007D6113"/>
    <w:rsid w:val="007D6FB1"/>
    <w:rsid w:val="007E13B1"/>
    <w:rsid w:val="007E14B7"/>
    <w:rsid w:val="007E1AFE"/>
    <w:rsid w:val="007E222F"/>
    <w:rsid w:val="007E4CF4"/>
    <w:rsid w:val="007E5768"/>
    <w:rsid w:val="007E71D6"/>
    <w:rsid w:val="007E732B"/>
    <w:rsid w:val="007E7727"/>
    <w:rsid w:val="007F3045"/>
    <w:rsid w:val="007F39C6"/>
    <w:rsid w:val="007F3FEA"/>
    <w:rsid w:val="00800664"/>
    <w:rsid w:val="00801872"/>
    <w:rsid w:val="008245C5"/>
    <w:rsid w:val="0082707E"/>
    <w:rsid w:val="0083121E"/>
    <w:rsid w:val="00832540"/>
    <w:rsid w:val="00832721"/>
    <w:rsid w:val="008332E2"/>
    <w:rsid w:val="00834149"/>
    <w:rsid w:val="00835368"/>
    <w:rsid w:val="00840981"/>
    <w:rsid w:val="00841AB0"/>
    <w:rsid w:val="00843143"/>
    <w:rsid w:val="008441F0"/>
    <w:rsid w:val="008456D9"/>
    <w:rsid w:val="008456E6"/>
    <w:rsid w:val="00845BB0"/>
    <w:rsid w:val="0084644C"/>
    <w:rsid w:val="008567EB"/>
    <w:rsid w:val="008569E1"/>
    <w:rsid w:val="008600A2"/>
    <w:rsid w:val="00860678"/>
    <w:rsid w:val="008614D2"/>
    <w:rsid w:val="00864336"/>
    <w:rsid w:val="00864409"/>
    <w:rsid w:val="008648AE"/>
    <w:rsid w:val="00864EA8"/>
    <w:rsid w:val="0087002A"/>
    <w:rsid w:val="00870615"/>
    <w:rsid w:val="00880F32"/>
    <w:rsid w:val="00881F4E"/>
    <w:rsid w:val="00884EA3"/>
    <w:rsid w:val="008850C2"/>
    <w:rsid w:val="008860B7"/>
    <w:rsid w:val="00890297"/>
    <w:rsid w:val="00891A4B"/>
    <w:rsid w:val="008A11BB"/>
    <w:rsid w:val="008A46E7"/>
    <w:rsid w:val="008A7432"/>
    <w:rsid w:val="008B3B8E"/>
    <w:rsid w:val="008B434C"/>
    <w:rsid w:val="008B74C1"/>
    <w:rsid w:val="008C1529"/>
    <w:rsid w:val="008C2D29"/>
    <w:rsid w:val="008C47A7"/>
    <w:rsid w:val="008C50FA"/>
    <w:rsid w:val="008C5CFF"/>
    <w:rsid w:val="008C7175"/>
    <w:rsid w:val="008D16A6"/>
    <w:rsid w:val="008D1F69"/>
    <w:rsid w:val="008D3AE9"/>
    <w:rsid w:val="008D5060"/>
    <w:rsid w:val="008D5F4B"/>
    <w:rsid w:val="008D674C"/>
    <w:rsid w:val="008D6B56"/>
    <w:rsid w:val="008D762B"/>
    <w:rsid w:val="008D7CCA"/>
    <w:rsid w:val="008E00E3"/>
    <w:rsid w:val="008E0709"/>
    <w:rsid w:val="008E2CC5"/>
    <w:rsid w:val="008E54E7"/>
    <w:rsid w:val="008F0412"/>
    <w:rsid w:val="008F215B"/>
    <w:rsid w:val="008F26BE"/>
    <w:rsid w:val="008F28C6"/>
    <w:rsid w:val="008F7AC8"/>
    <w:rsid w:val="0090263C"/>
    <w:rsid w:val="00902D08"/>
    <w:rsid w:val="00910AB5"/>
    <w:rsid w:val="00910B4B"/>
    <w:rsid w:val="00911C8E"/>
    <w:rsid w:val="009132E2"/>
    <w:rsid w:val="00915750"/>
    <w:rsid w:val="00917463"/>
    <w:rsid w:val="0092112F"/>
    <w:rsid w:val="00922300"/>
    <w:rsid w:val="009240F4"/>
    <w:rsid w:val="00924EE5"/>
    <w:rsid w:val="0093077F"/>
    <w:rsid w:val="009313C5"/>
    <w:rsid w:val="00935644"/>
    <w:rsid w:val="00935E2F"/>
    <w:rsid w:val="00937F0D"/>
    <w:rsid w:val="009458F2"/>
    <w:rsid w:val="009459ED"/>
    <w:rsid w:val="00953463"/>
    <w:rsid w:val="00953C05"/>
    <w:rsid w:val="009545BB"/>
    <w:rsid w:val="00955677"/>
    <w:rsid w:val="009556E5"/>
    <w:rsid w:val="00955A6D"/>
    <w:rsid w:val="009561BD"/>
    <w:rsid w:val="00965C50"/>
    <w:rsid w:val="00966466"/>
    <w:rsid w:val="00967425"/>
    <w:rsid w:val="00976217"/>
    <w:rsid w:val="00980ACD"/>
    <w:rsid w:val="00981237"/>
    <w:rsid w:val="00981BFC"/>
    <w:rsid w:val="00982365"/>
    <w:rsid w:val="00982390"/>
    <w:rsid w:val="00982811"/>
    <w:rsid w:val="009831D4"/>
    <w:rsid w:val="009837B2"/>
    <w:rsid w:val="009908D5"/>
    <w:rsid w:val="009921B6"/>
    <w:rsid w:val="0099410F"/>
    <w:rsid w:val="00994E4F"/>
    <w:rsid w:val="00995A4E"/>
    <w:rsid w:val="00997F0A"/>
    <w:rsid w:val="009A2D7B"/>
    <w:rsid w:val="009A4C43"/>
    <w:rsid w:val="009B1282"/>
    <w:rsid w:val="009B1ADC"/>
    <w:rsid w:val="009B2D07"/>
    <w:rsid w:val="009B4841"/>
    <w:rsid w:val="009C4270"/>
    <w:rsid w:val="009C678C"/>
    <w:rsid w:val="009C71C9"/>
    <w:rsid w:val="009D0464"/>
    <w:rsid w:val="009D2536"/>
    <w:rsid w:val="009D3D74"/>
    <w:rsid w:val="009D5DE5"/>
    <w:rsid w:val="009E09CD"/>
    <w:rsid w:val="009E23EB"/>
    <w:rsid w:val="009E4DBF"/>
    <w:rsid w:val="009E7C73"/>
    <w:rsid w:val="009EFDB0"/>
    <w:rsid w:val="009F383F"/>
    <w:rsid w:val="009F4438"/>
    <w:rsid w:val="009F6436"/>
    <w:rsid w:val="009F6E98"/>
    <w:rsid w:val="00A0400D"/>
    <w:rsid w:val="00A1180D"/>
    <w:rsid w:val="00A121E2"/>
    <w:rsid w:val="00A15EA9"/>
    <w:rsid w:val="00A20423"/>
    <w:rsid w:val="00A20A34"/>
    <w:rsid w:val="00A242C1"/>
    <w:rsid w:val="00A25ADA"/>
    <w:rsid w:val="00A26A04"/>
    <w:rsid w:val="00A276CC"/>
    <w:rsid w:val="00A27D10"/>
    <w:rsid w:val="00A27DA1"/>
    <w:rsid w:val="00A27F05"/>
    <w:rsid w:val="00A30F96"/>
    <w:rsid w:val="00A32337"/>
    <w:rsid w:val="00A334A3"/>
    <w:rsid w:val="00A34DE7"/>
    <w:rsid w:val="00A36480"/>
    <w:rsid w:val="00A36F70"/>
    <w:rsid w:val="00A37BB4"/>
    <w:rsid w:val="00A40304"/>
    <w:rsid w:val="00A409B3"/>
    <w:rsid w:val="00A45C7C"/>
    <w:rsid w:val="00A478FD"/>
    <w:rsid w:val="00A523FC"/>
    <w:rsid w:val="00A5283B"/>
    <w:rsid w:val="00A54A2C"/>
    <w:rsid w:val="00A57A60"/>
    <w:rsid w:val="00A617BB"/>
    <w:rsid w:val="00A61C49"/>
    <w:rsid w:val="00A62CA3"/>
    <w:rsid w:val="00A62F9A"/>
    <w:rsid w:val="00A66AEB"/>
    <w:rsid w:val="00A67112"/>
    <w:rsid w:val="00A70AFE"/>
    <w:rsid w:val="00A72ABD"/>
    <w:rsid w:val="00A73FC8"/>
    <w:rsid w:val="00A76F07"/>
    <w:rsid w:val="00A828B0"/>
    <w:rsid w:val="00A8367B"/>
    <w:rsid w:val="00A841F9"/>
    <w:rsid w:val="00A86899"/>
    <w:rsid w:val="00A90049"/>
    <w:rsid w:val="00A91183"/>
    <w:rsid w:val="00A9328D"/>
    <w:rsid w:val="00A9672E"/>
    <w:rsid w:val="00AA0762"/>
    <w:rsid w:val="00AA3380"/>
    <w:rsid w:val="00AB3852"/>
    <w:rsid w:val="00AB5A90"/>
    <w:rsid w:val="00AB6A19"/>
    <w:rsid w:val="00AC10CD"/>
    <w:rsid w:val="00AC3AAF"/>
    <w:rsid w:val="00AC49DF"/>
    <w:rsid w:val="00AD4B6B"/>
    <w:rsid w:val="00AD7304"/>
    <w:rsid w:val="00AE0C81"/>
    <w:rsid w:val="00AE2F0B"/>
    <w:rsid w:val="00AE346D"/>
    <w:rsid w:val="00AE4BAE"/>
    <w:rsid w:val="00AE543B"/>
    <w:rsid w:val="00AE5F2F"/>
    <w:rsid w:val="00AE78D1"/>
    <w:rsid w:val="00AF063A"/>
    <w:rsid w:val="00AF0AC3"/>
    <w:rsid w:val="00AF43D3"/>
    <w:rsid w:val="00AF7195"/>
    <w:rsid w:val="00B00F09"/>
    <w:rsid w:val="00B033B1"/>
    <w:rsid w:val="00B03B36"/>
    <w:rsid w:val="00B03CDF"/>
    <w:rsid w:val="00B0420E"/>
    <w:rsid w:val="00B043BD"/>
    <w:rsid w:val="00B1276E"/>
    <w:rsid w:val="00B12849"/>
    <w:rsid w:val="00B13E98"/>
    <w:rsid w:val="00B163A8"/>
    <w:rsid w:val="00B169F3"/>
    <w:rsid w:val="00B177AA"/>
    <w:rsid w:val="00B20F98"/>
    <w:rsid w:val="00B21DEF"/>
    <w:rsid w:val="00B24474"/>
    <w:rsid w:val="00B24B0B"/>
    <w:rsid w:val="00B25374"/>
    <w:rsid w:val="00B26D4F"/>
    <w:rsid w:val="00B26DC4"/>
    <w:rsid w:val="00B32DC0"/>
    <w:rsid w:val="00B347E4"/>
    <w:rsid w:val="00B4249F"/>
    <w:rsid w:val="00B4280C"/>
    <w:rsid w:val="00B429BB"/>
    <w:rsid w:val="00B43456"/>
    <w:rsid w:val="00B43AC0"/>
    <w:rsid w:val="00B46E7F"/>
    <w:rsid w:val="00B47041"/>
    <w:rsid w:val="00B5135A"/>
    <w:rsid w:val="00B53351"/>
    <w:rsid w:val="00B5347B"/>
    <w:rsid w:val="00B56782"/>
    <w:rsid w:val="00B627CF"/>
    <w:rsid w:val="00B661C9"/>
    <w:rsid w:val="00B6690B"/>
    <w:rsid w:val="00B715BD"/>
    <w:rsid w:val="00B72D66"/>
    <w:rsid w:val="00B73DC1"/>
    <w:rsid w:val="00B819DC"/>
    <w:rsid w:val="00B868E4"/>
    <w:rsid w:val="00B95E49"/>
    <w:rsid w:val="00BA087D"/>
    <w:rsid w:val="00BA0E71"/>
    <w:rsid w:val="00BA1124"/>
    <w:rsid w:val="00BA15A8"/>
    <w:rsid w:val="00BA4F18"/>
    <w:rsid w:val="00BA4F52"/>
    <w:rsid w:val="00BA5985"/>
    <w:rsid w:val="00BA6B28"/>
    <w:rsid w:val="00BA777D"/>
    <w:rsid w:val="00BB0AFC"/>
    <w:rsid w:val="00BB11CE"/>
    <w:rsid w:val="00BB13FB"/>
    <w:rsid w:val="00BB1E50"/>
    <w:rsid w:val="00BB33DC"/>
    <w:rsid w:val="00BB3743"/>
    <w:rsid w:val="00BB513F"/>
    <w:rsid w:val="00BB583F"/>
    <w:rsid w:val="00BB6C73"/>
    <w:rsid w:val="00BB71E2"/>
    <w:rsid w:val="00BB72CF"/>
    <w:rsid w:val="00BB7988"/>
    <w:rsid w:val="00BC1B03"/>
    <w:rsid w:val="00BC3E8E"/>
    <w:rsid w:val="00BC4A3D"/>
    <w:rsid w:val="00BD07AC"/>
    <w:rsid w:val="00BD32BA"/>
    <w:rsid w:val="00BD4349"/>
    <w:rsid w:val="00BE2186"/>
    <w:rsid w:val="00BE2227"/>
    <w:rsid w:val="00BE4B61"/>
    <w:rsid w:val="00BE5BED"/>
    <w:rsid w:val="00BE772D"/>
    <w:rsid w:val="00BF00D1"/>
    <w:rsid w:val="00BF0189"/>
    <w:rsid w:val="00BF4DB2"/>
    <w:rsid w:val="00BF4E39"/>
    <w:rsid w:val="00BF6F73"/>
    <w:rsid w:val="00C0091B"/>
    <w:rsid w:val="00C02303"/>
    <w:rsid w:val="00C04129"/>
    <w:rsid w:val="00C05235"/>
    <w:rsid w:val="00C07867"/>
    <w:rsid w:val="00C20892"/>
    <w:rsid w:val="00C32FF8"/>
    <w:rsid w:val="00C3307F"/>
    <w:rsid w:val="00C344D7"/>
    <w:rsid w:val="00C372A4"/>
    <w:rsid w:val="00C47332"/>
    <w:rsid w:val="00C502D3"/>
    <w:rsid w:val="00C50308"/>
    <w:rsid w:val="00C5206A"/>
    <w:rsid w:val="00C53138"/>
    <w:rsid w:val="00C56E70"/>
    <w:rsid w:val="00C67017"/>
    <w:rsid w:val="00C73690"/>
    <w:rsid w:val="00C75634"/>
    <w:rsid w:val="00C80039"/>
    <w:rsid w:val="00C81BE9"/>
    <w:rsid w:val="00C86DA9"/>
    <w:rsid w:val="00C87348"/>
    <w:rsid w:val="00C900DB"/>
    <w:rsid w:val="00C93124"/>
    <w:rsid w:val="00CA52F5"/>
    <w:rsid w:val="00CA59D2"/>
    <w:rsid w:val="00CA73B8"/>
    <w:rsid w:val="00CA77B3"/>
    <w:rsid w:val="00CB292C"/>
    <w:rsid w:val="00CB5C32"/>
    <w:rsid w:val="00CC024C"/>
    <w:rsid w:val="00CC1F64"/>
    <w:rsid w:val="00CC32AB"/>
    <w:rsid w:val="00CC3C91"/>
    <w:rsid w:val="00CC3DEE"/>
    <w:rsid w:val="00CC479F"/>
    <w:rsid w:val="00CC5B42"/>
    <w:rsid w:val="00CD047E"/>
    <w:rsid w:val="00CD3F45"/>
    <w:rsid w:val="00CD51D4"/>
    <w:rsid w:val="00CE10BC"/>
    <w:rsid w:val="00CE221E"/>
    <w:rsid w:val="00CF08B0"/>
    <w:rsid w:val="00CF2497"/>
    <w:rsid w:val="00CF2F26"/>
    <w:rsid w:val="00CF3616"/>
    <w:rsid w:val="00CF5805"/>
    <w:rsid w:val="00CF7B10"/>
    <w:rsid w:val="00D0118D"/>
    <w:rsid w:val="00D0384B"/>
    <w:rsid w:val="00D0400F"/>
    <w:rsid w:val="00D04C59"/>
    <w:rsid w:val="00D1670B"/>
    <w:rsid w:val="00D17FEE"/>
    <w:rsid w:val="00D2030E"/>
    <w:rsid w:val="00D20E33"/>
    <w:rsid w:val="00D22C67"/>
    <w:rsid w:val="00D25057"/>
    <w:rsid w:val="00D254F5"/>
    <w:rsid w:val="00D26576"/>
    <w:rsid w:val="00D279F6"/>
    <w:rsid w:val="00D30D24"/>
    <w:rsid w:val="00D3182E"/>
    <w:rsid w:val="00D362A0"/>
    <w:rsid w:val="00D3705F"/>
    <w:rsid w:val="00D37C04"/>
    <w:rsid w:val="00D40E10"/>
    <w:rsid w:val="00D416C4"/>
    <w:rsid w:val="00D436F0"/>
    <w:rsid w:val="00D4F1FE"/>
    <w:rsid w:val="00D51533"/>
    <w:rsid w:val="00D51786"/>
    <w:rsid w:val="00D53177"/>
    <w:rsid w:val="00D554AD"/>
    <w:rsid w:val="00D55948"/>
    <w:rsid w:val="00D55B60"/>
    <w:rsid w:val="00D56150"/>
    <w:rsid w:val="00D563BF"/>
    <w:rsid w:val="00D643B8"/>
    <w:rsid w:val="00D64C8C"/>
    <w:rsid w:val="00D65454"/>
    <w:rsid w:val="00D65988"/>
    <w:rsid w:val="00D65A36"/>
    <w:rsid w:val="00D66EBF"/>
    <w:rsid w:val="00D7079F"/>
    <w:rsid w:val="00D77E41"/>
    <w:rsid w:val="00D81E08"/>
    <w:rsid w:val="00D84D49"/>
    <w:rsid w:val="00D854CF"/>
    <w:rsid w:val="00D90D2D"/>
    <w:rsid w:val="00D91E67"/>
    <w:rsid w:val="00D924E5"/>
    <w:rsid w:val="00D965B1"/>
    <w:rsid w:val="00D9672D"/>
    <w:rsid w:val="00DA0BF7"/>
    <w:rsid w:val="00DA1394"/>
    <w:rsid w:val="00DA18C3"/>
    <w:rsid w:val="00DA3C4D"/>
    <w:rsid w:val="00DB06F8"/>
    <w:rsid w:val="00DB35DA"/>
    <w:rsid w:val="00DB5419"/>
    <w:rsid w:val="00DB5FF5"/>
    <w:rsid w:val="00DB6B65"/>
    <w:rsid w:val="00DB741C"/>
    <w:rsid w:val="00DB7593"/>
    <w:rsid w:val="00DC0AED"/>
    <w:rsid w:val="00DC3A22"/>
    <w:rsid w:val="00DC52E1"/>
    <w:rsid w:val="00DD49B5"/>
    <w:rsid w:val="00DD629A"/>
    <w:rsid w:val="00DD62AC"/>
    <w:rsid w:val="00DD6315"/>
    <w:rsid w:val="00DD65C3"/>
    <w:rsid w:val="00DE0759"/>
    <w:rsid w:val="00DE4EF7"/>
    <w:rsid w:val="00DE612E"/>
    <w:rsid w:val="00DE7E43"/>
    <w:rsid w:val="00DF19BC"/>
    <w:rsid w:val="00DF1B7F"/>
    <w:rsid w:val="00DF1E16"/>
    <w:rsid w:val="00DF235F"/>
    <w:rsid w:val="00DF3E53"/>
    <w:rsid w:val="00E003C3"/>
    <w:rsid w:val="00E00BFC"/>
    <w:rsid w:val="00E03790"/>
    <w:rsid w:val="00E04A83"/>
    <w:rsid w:val="00E06066"/>
    <w:rsid w:val="00E06E23"/>
    <w:rsid w:val="00E07756"/>
    <w:rsid w:val="00E079C2"/>
    <w:rsid w:val="00E118FD"/>
    <w:rsid w:val="00E11FE9"/>
    <w:rsid w:val="00E1259A"/>
    <w:rsid w:val="00E134BC"/>
    <w:rsid w:val="00E15AF9"/>
    <w:rsid w:val="00E258ED"/>
    <w:rsid w:val="00E2686F"/>
    <w:rsid w:val="00E32F8D"/>
    <w:rsid w:val="00E333CE"/>
    <w:rsid w:val="00E3360D"/>
    <w:rsid w:val="00E374E2"/>
    <w:rsid w:val="00E42544"/>
    <w:rsid w:val="00E4277A"/>
    <w:rsid w:val="00E42CF2"/>
    <w:rsid w:val="00E44BB7"/>
    <w:rsid w:val="00E47CD4"/>
    <w:rsid w:val="00E52D75"/>
    <w:rsid w:val="00E54580"/>
    <w:rsid w:val="00E54B12"/>
    <w:rsid w:val="00E605D5"/>
    <w:rsid w:val="00E631BB"/>
    <w:rsid w:val="00E650FA"/>
    <w:rsid w:val="00E71B3A"/>
    <w:rsid w:val="00E724B0"/>
    <w:rsid w:val="00E76879"/>
    <w:rsid w:val="00E8053D"/>
    <w:rsid w:val="00E81694"/>
    <w:rsid w:val="00E81A32"/>
    <w:rsid w:val="00E829DC"/>
    <w:rsid w:val="00E85B90"/>
    <w:rsid w:val="00E87841"/>
    <w:rsid w:val="00E94FB0"/>
    <w:rsid w:val="00E955F6"/>
    <w:rsid w:val="00EA0130"/>
    <w:rsid w:val="00EA10B7"/>
    <w:rsid w:val="00EA12AE"/>
    <w:rsid w:val="00EA513C"/>
    <w:rsid w:val="00EA7CEF"/>
    <w:rsid w:val="00EB413C"/>
    <w:rsid w:val="00EB7771"/>
    <w:rsid w:val="00EC0861"/>
    <w:rsid w:val="00EC1E4F"/>
    <w:rsid w:val="00EC3469"/>
    <w:rsid w:val="00ED0E0B"/>
    <w:rsid w:val="00ED13EA"/>
    <w:rsid w:val="00ED2700"/>
    <w:rsid w:val="00ED5CDA"/>
    <w:rsid w:val="00ED786B"/>
    <w:rsid w:val="00EE3AE5"/>
    <w:rsid w:val="00EE5B7C"/>
    <w:rsid w:val="00EF06A1"/>
    <w:rsid w:val="00EF0E49"/>
    <w:rsid w:val="00EF147D"/>
    <w:rsid w:val="00EF4566"/>
    <w:rsid w:val="00EF60B9"/>
    <w:rsid w:val="00F04F79"/>
    <w:rsid w:val="00F113F6"/>
    <w:rsid w:val="00F11EBF"/>
    <w:rsid w:val="00F1262B"/>
    <w:rsid w:val="00F1351B"/>
    <w:rsid w:val="00F1594E"/>
    <w:rsid w:val="00F17410"/>
    <w:rsid w:val="00F17B1D"/>
    <w:rsid w:val="00F21CAB"/>
    <w:rsid w:val="00F23087"/>
    <w:rsid w:val="00F2417F"/>
    <w:rsid w:val="00F277A3"/>
    <w:rsid w:val="00F30B30"/>
    <w:rsid w:val="00F32B0C"/>
    <w:rsid w:val="00F41EE6"/>
    <w:rsid w:val="00F41F1B"/>
    <w:rsid w:val="00F46FF5"/>
    <w:rsid w:val="00F507DB"/>
    <w:rsid w:val="00F51013"/>
    <w:rsid w:val="00F51449"/>
    <w:rsid w:val="00F5173C"/>
    <w:rsid w:val="00F533F4"/>
    <w:rsid w:val="00F54024"/>
    <w:rsid w:val="00F55EF4"/>
    <w:rsid w:val="00F61DD6"/>
    <w:rsid w:val="00F627A6"/>
    <w:rsid w:val="00F63F3D"/>
    <w:rsid w:val="00F64DA1"/>
    <w:rsid w:val="00F67251"/>
    <w:rsid w:val="00F67EEB"/>
    <w:rsid w:val="00F71A42"/>
    <w:rsid w:val="00F72AB1"/>
    <w:rsid w:val="00F72C4A"/>
    <w:rsid w:val="00F72EAE"/>
    <w:rsid w:val="00F75B62"/>
    <w:rsid w:val="00F81370"/>
    <w:rsid w:val="00F83177"/>
    <w:rsid w:val="00F84243"/>
    <w:rsid w:val="00F84B68"/>
    <w:rsid w:val="00F863FA"/>
    <w:rsid w:val="00F87DA5"/>
    <w:rsid w:val="00F92093"/>
    <w:rsid w:val="00F941DE"/>
    <w:rsid w:val="00FA24BD"/>
    <w:rsid w:val="00FA4868"/>
    <w:rsid w:val="00FB3531"/>
    <w:rsid w:val="00FB78E6"/>
    <w:rsid w:val="00FC0E30"/>
    <w:rsid w:val="00FC4340"/>
    <w:rsid w:val="00FC4B70"/>
    <w:rsid w:val="00FC50D5"/>
    <w:rsid w:val="00FD5902"/>
    <w:rsid w:val="00FD6058"/>
    <w:rsid w:val="00FD6F1D"/>
    <w:rsid w:val="00FE0973"/>
    <w:rsid w:val="00FE1154"/>
    <w:rsid w:val="00FE28B0"/>
    <w:rsid w:val="00FE3271"/>
    <w:rsid w:val="00FE49C6"/>
    <w:rsid w:val="00FE4A68"/>
    <w:rsid w:val="00FE515D"/>
    <w:rsid w:val="00FE77DB"/>
    <w:rsid w:val="00FF0609"/>
    <w:rsid w:val="00FF23F8"/>
    <w:rsid w:val="00FF5B48"/>
    <w:rsid w:val="0152243B"/>
    <w:rsid w:val="01661AFA"/>
    <w:rsid w:val="018104F7"/>
    <w:rsid w:val="019FD5FF"/>
    <w:rsid w:val="01B3039E"/>
    <w:rsid w:val="01C456DA"/>
    <w:rsid w:val="01F5C571"/>
    <w:rsid w:val="02806C23"/>
    <w:rsid w:val="02813A29"/>
    <w:rsid w:val="0281DD3E"/>
    <w:rsid w:val="02D40601"/>
    <w:rsid w:val="02E0372E"/>
    <w:rsid w:val="032C169E"/>
    <w:rsid w:val="0337170A"/>
    <w:rsid w:val="03711446"/>
    <w:rsid w:val="046048B9"/>
    <w:rsid w:val="049C1F8C"/>
    <w:rsid w:val="04DB1A4B"/>
    <w:rsid w:val="05D9A3FF"/>
    <w:rsid w:val="06A1DC93"/>
    <w:rsid w:val="08302C37"/>
    <w:rsid w:val="08798A5F"/>
    <w:rsid w:val="08941995"/>
    <w:rsid w:val="08A10482"/>
    <w:rsid w:val="095E6D90"/>
    <w:rsid w:val="096C9888"/>
    <w:rsid w:val="09781CAB"/>
    <w:rsid w:val="097FB007"/>
    <w:rsid w:val="09E817CF"/>
    <w:rsid w:val="0A49ADAF"/>
    <w:rsid w:val="0A6EFB69"/>
    <w:rsid w:val="0ACF0180"/>
    <w:rsid w:val="0AD53EC2"/>
    <w:rsid w:val="0B1A0680"/>
    <w:rsid w:val="0B4D31FE"/>
    <w:rsid w:val="0B4EBAEE"/>
    <w:rsid w:val="0B583F7F"/>
    <w:rsid w:val="0BAB39FB"/>
    <w:rsid w:val="0C098259"/>
    <w:rsid w:val="0DD553CB"/>
    <w:rsid w:val="0E068A16"/>
    <w:rsid w:val="0E2FE5AC"/>
    <w:rsid w:val="0E556227"/>
    <w:rsid w:val="0EB0D55A"/>
    <w:rsid w:val="0F051083"/>
    <w:rsid w:val="0F09EDD9"/>
    <w:rsid w:val="0F5D6C39"/>
    <w:rsid w:val="10518857"/>
    <w:rsid w:val="110D8B4B"/>
    <w:rsid w:val="113E0B58"/>
    <w:rsid w:val="117FDBE5"/>
    <w:rsid w:val="118B3B77"/>
    <w:rsid w:val="11962823"/>
    <w:rsid w:val="119E22B6"/>
    <w:rsid w:val="11CE10B6"/>
    <w:rsid w:val="122BC5C1"/>
    <w:rsid w:val="12507DF5"/>
    <w:rsid w:val="13FD507F"/>
    <w:rsid w:val="141BBD6C"/>
    <w:rsid w:val="151DDD37"/>
    <w:rsid w:val="15587F12"/>
    <w:rsid w:val="15AEDD18"/>
    <w:rsid w:val="15FF1D23"/>
    <w:rsid w:val="163E5723"/>
    <w:rsid w:val="171BE04C"/>
    <w:rsid w:val="185D7EC0"/>
    <w:rsid w:val="18B182B8"/>
    <w:rsid w:val="18EB064F"/>
    <w:rsid w:val="1921E518"/>
    <w:rsid w:val="19382E27"/>
    <w:rsid w:val="196E98F9"/>
    <w:rsid w:val="198FCCBC"/>
    <w:rsid w:val="19BA7C02"/>
    <w:rsid w:val="1A384B84"/>
    <w:rsid w:val="1A4A0E0F"/>
    <w:rsid w:val="1A971D74"/>
    <w:rsid w:val="1AA63353"/>
    <w:rsid w:val="1AD78738"/>
    <w:rsid w:val="1B4A91F3"/>
    <w:rsid w:val="1BFEF3B8"/>
    <w:rsid w:val="1C2FE74E"/>
    <w:rsid w:val="1C3CF8DB"/>
    <w:rsid w:val="1C77C7B7"/>
    <w:rsid w:val="1D34D90C"/>
    <w:rsid w:val="1D7A32E6"/>
    <w:rsid w:val="1DE2F82A"/>
    <w:rsid w:val="1E4EA982"/>
    <w:rsid w:val="1EA96DDA"/>
    <w:rsid w:val="1EDE2972"/>
    <w:rsid w:val="1F0532E8"/>
    <w:rsid w:val="1F336B75"/>
    <w:rsid w:val="1FEB7726"/>
    <w:rsid w:val="205A6A25"/>
    <w:rsid w:val="20D00250"/>
    <w:rsid w:val="214F75AD"/>
    <w:rsid w:val="21626706"/>
    <w:rsid w:val="218AF965"/>
    <w:rsid w:val="21A38AFD"/>
    <w:rsid w:val="21A536E7"/>
    <w:rsid w:val="222576A3"/>
    <w:rsid w:val="223F7C11"/>
    <w:rsid w:val="229AFEB1"/>
    <w:rsid w:val="229E86D8"/>
    <w:rsid w:val="22D8717E"/>
    <w:rsid w:val="23728A44"/>
    <w:rsid w:val="23D110E4"/>
    <w:rsid w:val="23D599FC"/>
    <w:rsid w:val="2447705F"/>
    <w:rsid w:val="253CFF37"/>
    <w:rsid w:val="257B73EE"/>
    <w:rsid w:val="25A8A0E6"/>
    <w:rsid w:val="263381F2"/>
    <w:rsid w:val="26509DB1"/>
    <w:rsid w:val="2672DF38"/>
    <w:rsid w:val="2710851E"/>
    <w:rsid w:val="2713D141"/>
    <w:rsid w:val="27559EFE"/>
    <w:rsid w:val="276BA76A"/>
    <w:rsid w:val="27EF172D"/>
    <w:rsid w:val="283E88C3"/>
    <w:rsid w:val="284925C2"/>
    <w:rsid w:val="284D2A24"/>
    <w:rsid w:val="28782347"/>
    <w:rsid w:val="28AA39C5"/>
    <w:rsid w:val="28CC8F15"/>
    <w:rsid w:val="2952105B"/>
    <w:rsid w:val="29DD97AD"/>
    <w:rsid w:val="2A07878F"/>
    <w:rsid w:val="2A20762E"/>
    <w:rsid w:val="2A63805D"/>
    <w:rsid w:val="2A8630A4"/>
    <w:rsid w:val="2B235BAB"/>
    <w:rsid w:val="2BB60AA4"/>
    <w:rsid w:val="2BD99925"/>
    <w:rsid w:val="2BE93A89"/>
    <w:rsid w:val="2C27ED6A"/>
    <w:rsid w:val="2C2A67E8"/>
    <w:rsid w:val="2C35046D"/>
    <w:rsid w:val="2C45FC48"/>
    <w:rsid w:val="2E8100DB"/>
    <w:rsid w:val="2ECF3BA6"/>
    <w:rsid w:val="2F264E8A"/>
    <w:rsid w:val="2F361DCB"/>
    <w:rsid w:val="2F4D305E"/>
    <w:rsid w:val="2F78C547"/>
    <w:rsid w:val="2F9B5B5A"/>
    <w:rsid w:val="2FA4561C"/>
    <w:rsid w:val="2FC6DEAB"/>
    <w:rsid w:val="2FD27161"/>
    <w:rsid w:val="3095ED7C"/>
    <w:rsid w:val="30996BF6"/>
    <w:rsid w:val="314AAA7C"/>
    <w:rsid w:val="31ECC9D0"/>
    <w:rsid w:val="32082D16"/>
    <w:rsid w:val="320D62D2"/>
    <w:rsid w:val="320F1DAF"/>
    <w:rsid w:val="32AC461C"/>
    <w:rsid w:val="33D8C6A8"/>
    <w:rsid w:val="33DDC184"/>
    <w:rsid w:val="3425AA50"/>
    <w:rsid w:val="34B103C1"/>
    <w:rsid w:val="34BE6D74"/>
    <w:rsid w:val="350C5392"/>
    <w:rsid w:val="35123D84"/>
    <w:rsid w:val="35322063"/>
    <w:rsid w:val="35627A87"/>
    <w:rsid w:val="35673CFC"/>
    <w:rsid w:val="359E89BB"/>
    <w:rsid w:val="3610FA45"/>
    <w:rsid w:val="36BA962C"/>
    <w:rsid w:val="36CF3616"/>
    <w:rsid w:val="389A413F"/>
    <w:rsid w:val="38AA3D34"/>
    <w:rsid w:val="38E674F6"/>
    <w:rsid w:val="38F3D894"/>
    <w:rsid w:val="39204D7A"/>
    <w:rsid w:val="392885A6"/>
    <w:rsid w:val="393AECCA"/>
    <w:rsid w:val="3951D443"/>
    <w:rsid w:val="398BC0C0"/>
    <w:rsid w:val="3A35F2EF"/>
    <w:rsid w:val="3A68AA7D"/>
    <w:rsid w:val="3A81943C"/>
    <w:rsid w:val="3A914F59"/>
    <w:rsid w:val="3AE6212E"/>
    <w:rsid w:val="3B2AE785"/>
    <w:rsid w:val="3BC03BB7"/>
    <w:rsid w:val="3C2966D6"/>
    <w:rsid w:val="3C5843BC"/>
    <w:rsid w:val="3CC3E416"/>
    <w:rsid w:val="3D198E52"/>
    <w:rsid w:val="3D789CA9"/>
    <w:rsid w:val="3DE429D4"/>
    <w:rsid w:val="3E9D60C4"/>
    <w:rsid w:val="3ED45FD7"/>
    <w:rsid w:val="3FA091EC"/>
    <w:rsid w:val="3FD2C7BD"/>
    <w:rsid w:val="3FD7C752"/>
    <w:rsid w:val="3FE90004"/>
    <w:rsid w:val="4053ECBF"/>
    <w:rsid w:val="408A86C3"/>
    <w:rsid w:val="409969F6"/>
    <w:rsid w:val="40B2A7DC"/>
    <w:rsid w:val="40DB23B4"/>
    <w:rsid w:val="41AD8B2C"/>
    <w:rsid w:val="41B4DFE3"/>
    <w:rsid w:val="4225277E"/>
    <w:rsid w:val="42B04F7C"/>
    <w:rsid w:val="42EC7768"/>
    <w:rsid w:val="43DB39C6"/>
    <w:rsid w:val="4425D23E"/>
    <w:rsid w:val="44F3B2A4"/>
    <w:rsid w:val="45545323"/>
    <w:rsid w:val="456518EE"/>
    <w:rsid w:val="4610D727"/>
    <w:rsid w:val="46387300"/>
    <w:rsid w:val="46699DE0"/>
    <w:rsid w:val="481E79FD"/>
    <w:rsid w:val="489DB709"/>
    <w:rsid w:val="48C1C6B5"/>
    <w:rsid w:val="48C8B3A7"/>
    <w:rsid w:val="48D8EFCD"/>
    <w:rsid w:val="49063EB7"/>
    <w:rsid w:val="4948F229"/>
    <w:rsid w:val="4A02527C"/>
    <w:rsid w:val="4A4C939F"/>
    <w:rsid w:val="4A64E9BD"/>
    <w:rsid w:val="4ADA02F0"/>
    <w:rsid w:val="4B3D021D"/>
    <w:rsid w:val="4B5DC043"/>
    <w:rsid w:val="4B6994C2"/>
    <w:rsid w:val="4BB2EF48"/>
    <w:rsid w:val="4BF2D7D3"/>
    <w:rsid w:val="4C0048D3"/>
    <w:rsid w:val="4C158A96"/>
    <w:rsid w:val="4C69566C"/>
    <w:rsid w:val="4C8066A6"/>
    <w:rsid w:val="4D208C68"/>
    <w:rsid w:val="4E20AA6E"/>
    <w:rsid w:val="4E907939"/>
    <w:rsid w:val="4EEB1D60"/>
    <w:rsid w:val="4F8648C2"/>
    <w:rsid w:val="4FD863C4"/>
    <w:rsid w:val="4FDCDA62"/>
    <w:rsid w:val="4FDFA27D"/>
    <w:rsid w:val="506585A0"/>
    <w:rsid w:val="50D25BE5"/>
    <w:rsid w:val="50E81A15"/>
    <w:rsid w:val="51035B99"/>
    <w:rsid w:val="51A1D9E5"/>
    <w:rsid w:val="51BAFA73"/>
    <w:rsid w:val="5219B7A8"/>
    <w:rsid w:val="527D1CB3"/>
    <w:rsid w:val="5319507F"/>
    <w:rsid w:val="53A86BBF"/>
    <w:rsid w:val="53DE6897"/>
    <w:rsid w:val="54155A4C"/>
    <w:rsid w:val="54441C3D"/>
    <w:rsid w:val="547AD15C"/>
    <w:rsid w:val="54E880DA"/>
    <w:rsid w:val="5538FC5C"/>
    <w:rsid w:val="558C1B7C"/>
    <w:rsid w:val="56500A87"/>
    <w:rsid w:val="56591203"/>
    <w:rsid w:val="568D28CC"/>
    <w:rsid w:val="569554F1"/>
    <w:rsid w:val="56A332BE"/>
    <w:rsid w:val="56EFD730"/>
    <w:rsid w:val="5771CBE7"/>
    <w:rsid w:val="5773D54F"/>
    <w:rsid w:val="577BB3E2"/>
    <w:rsid w:val="5840BBA9"/>
    <w:rsid w:val="58415852"/>
    <w:rsid w:val="58475642"/>
    <w:rsid w:val="58D19DBD"/>
    <w:rsid w:val="591F120F"/>
    <w:rsid w:val="599511B3"/>
    <w:rsid w:val="5A79F6D9"/>
    <w:rsid w:val="5A7B8FF3"/>
    <w:rsid w:val="5ACE34FF"/>
    <w:rsid w:val="5AF65D28"/>
    <w:rsid w:val="5B2B0315"/>
    <w:rsid w:val="5B479004"/>
    <w:rsid w:val="5B9A5B63"/>
    <w:rsid w:val="5C610AEA"/>
    <w:rsid w:val="5CD23173"/>
    <w:rsid w:val="5D0E89A1"/>
    <w:rsid w:val="5D7FCF11"/>
    <w:rsid w:val="5DCE2743"/>
    <w:rsid w:val="5DDF8FA2"/>
    <w:rsid w:val="5E03B7CB"/>
    <w:rsid w:val="5EBF7A3C"/>
    <w:rsid w:val="5EE29E8D"/>
    <w:rsid w:val="5F5CBB06"/>
    <w:rsid w:val="6027367F"/>
    <w:rsid w:val="60431461"/>
    <w:rsid w:val="6053DB66"/>
    <w:rsid w:val="6199347C"/>
    <w:rsid w:val="61E2F038"/>
    <w:rsid w:val="61F3FEBE"/>
    <w:rsid w:val="62225905"/>
    <w:rsid w:val="62360483"/>
    <w:rsid w:val="626737C3"/>
    <w:rsid w:val="62BEAA84"/>
    <w:rsid w:val="6333AC64"/>
    <w:rsid w:val="63871F1B"/>
    <w:rsid w:val="63F29A1D"/>
    <w:rsid w:val="64DC8673"/>
    <w:rsid w:val="656742E9"/>
    <w:rsid w:val="65794D90"/>
    <w:rsid w:val="666D712B"/>
    <w:rsid w:val="671A319F"/>
    <w:rsid w:val="67308D81"/>
    <w:rsid w:val="67745DD8"/>
    <w:rsid w:val="67884EFF"/>
    <w:rsid w:val="67AF3D3D"/>
    <w:rsid w:val="67C0F4B0"/>
    <w:rsid w:val="67FA643B"/>
    <w:rsid w:val="6847F0EF"/>
    <w:rsid w:val="686F048F"/>
    <w:rsid w:val="692C055C"/>
    <w:rsid w:val="69731496"/>
    <w:rsid w:val="697717F3"/>
    <w:rsid w:val="698764D2"/>
    <w:rsid w:val="698D382E"/>
    <w:rsid w:val="6B26A20B"/>
    <w:rsid w:val="6B41BE67"/>
    <w:rsid w:val="6C731FB7"/>
    <w:rsid w:val="6CC422A2"/>
    <w:rsid w:val="6CDA2A0F"/>
    <w:rsid w:val="6CF2C88A"/>
    <w:rsid w:val="6CFD2338"/>
    <w:rsid w:val="6D5C3137"/>
    <w:rsid w:val="6DB56D91"/>
    <w:rsid w:val="6DDA9EAC"/>
    <w:rsid w:val="6DF6A367"/>
    <w:rsid w:val="6E0B5EA1"/>
    <w:rsid w:val="6E9D70DB"/>
    <w:rsid w:val="6F299194"/>
    <w:rsid w:val="6F2A9BF9"/>
    <w:rsid w:val="6F8688EC"/>
    <w:rsid w:val="7015DDF4"/>
    <w:rsid w:val="7092EC9A"/>
    <w:rsid w:val="70FED273"/>
    <w:rsid w:val="717876F8"/>
    <w:rsid w:val="7190A1F9"/>
    <w:rsid w:val="71CC5536"/>
    <w:rsid w:val="71D7B30E"/>
    <w:rsid w:val="72749369"/>
    <w:rsid w:val="72B49366"/>
    <w:rsid w:val="73C77900"/>
    <w:rsid w:val="73D2E4AA"/>
    <w:rsid w:val="75B0AD06"/>
    <w:rsid w:val="75CA525D"/>
    <w:rsid w:val="75CC4F14"/>
    <w:rsid w:val="761F69A0"/>
    <w:rsid w:val="76637D5C"/>
    <w:rsid w:val="768D4CB1"/>
    <w:rsid w:val="769B4DD5"/>
    <w:rsid w:val="76F599F1"/>
    <w:rsid w:val="7726AB2E"/>
    <w:rsid w:val="775EAAE1"/>
    <w:rsid w:val="7803A7B7"/>
    <w:rsid w:val="78982A38"/>
    <w:rsid w:val="79693BEA"/>
    <w:rsid w:val="79E54664"/>
    <w:rsid w:val="7A528037"/>
    <w:rsid w:val="7A645FCE"/>
    <w:rsid w:val="7A7639D1"/>
    <w:rsid w:val="7AD53BD1"/>
    <w:rsid w:val="7B4FCAEC"/>
    <w:rsid w:val="7BCF2C3A"/>
    <w:rsid w:val="7C115CC6"/>
    <w:rsid w:val="7C11E061"/>
    <w:rsid w:val="7C73628D"/>
    <w:rsid w:val="7CF83742"/>
    <w:rsid w:val="7D0D012A"/>
    <w:rsid w:val="7D410B1B"/>
    <w:rsid w:val="7D663E6C"/>
    <w:rsid w:val="7DB122AA"/>
    <w:rsid w:val="7DBB7E21"/>
    <w:rsid w:val="7DF3B05B"/>
    <w:rsid w:val="7E28CC78"/>
    <w:rsid w:val="7E711350"/>
    <w:rsid w:val="7E9A59AC"/>
    <w:rsid w:val="7EE7946D"/>
    <w:rsid w:val="7FA302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005C515"/>
  <w15:chartTrackingRefBased/>
  <w15:docId w15:val="{89A3A2EC-34EA-4455-9BE8-28E019FEC4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D7ACC"/>
  </w:style>
  <w:style w:type="paragraph" w:styleId="Heading1">
    <w:name w:val="heading 1"/>
    <w:basedOn w:val="Normal"/>
    <w:next w:val="Normal"/>
    <w:link w:val="Heading1Char"/>
    <w:uiPriority w:val="9"/>
    <w:qFormat/>
    <w:rsid w:val="0040670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0470"/>
  </w:style>
  <w:style w:type="paragraph" w:styleId="Footer">
    <w:name w:val="footer"/>
    <w:basedOn w:val="Normal"/>
    <w:link w:val="FooterChar"/>
    <w:uiPriority w:val="99"/>
    <w:unhideWhenUsed/>
    <w:rsid w:val="0063047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0470"/>
  </w:style>
  <w:style w:type="paragraph" w:styleId="NoSpacing">
    <w:name w:val="No Spacing"/>
    <w:uiPriority w:val="1"/>
    <w:qFormat/>
    <w:rsid w:val="00630470"/>
    <w:pPr>
      <w:spacing w:after="0" w:line="240" w:lineRule="auto"/>
    </w:pPr>
    <w:rPr>
      <w:kern w:val="0"/>
      <w14:ligatures w14:val="none"/>
    </w:rPr>
  </w:style>
  <w:style w:type="paragraph" w:customStyle="1" w:styleId="04xlpa">
    <w:name w:val="_04xlpa"/>
    <w:basedOn w:val="Normal"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jsgrdq">
    <w:name w:val="jsgrdq"/>
    <w:basedOn w:val="DefaultParagraphFont"/>
    <w:rsid w:val="00630470"/>
  </w:style>
  <w:style w:type="paragraph" w:styleId="NormalWeb">
    <w:name w:val="Normal (Web)"/>
    <w:basedOn w:val="Normal"/>
    <w:uiPriority w:val="99"/>
    <w:semiHidden/>
    <w:unhideWhenUsed/>
    <w:rsid w:val="006304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Hyperlink">
    <w:name w:val="Hyperlink"/>
    <w:basedOn w:val="DefaultParagraphFont"/>
    <w:uiPriority w:val="99"/>
    <w:unhideWhenUsed/>
    <w:rsid w:val="00ED5CD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D5CDA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5A012F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40670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63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1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951556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0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3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1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72204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37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1577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17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5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107717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46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7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5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53190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636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22154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60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4842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469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221607">
          <w:marLeft w:val="-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41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yperlink" Target="https://health.clevelandclinic.org/left-vs-right-brain-stroke" TargetMode="Externa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doi.org/10.1016/b978-0-444-62630-1.00035-4" TargetMode="External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image" Target="media/image1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6AF003AB93EA4198090A8617F27832" ma:contentTypeVersion="18" ma:contentTypeDescription="Create a new document." ma:contentTypeScope="" ma:versionID="285120864c29efdbd9891954b37197fe">
  <xsd:schema xmlns:xsd="http://www.w3.org/2001/XMLSchema" xmlns:xs="http://www.w3.org/2001/XMLSchema" xmlns:p="http://schemas.microsoft.com/office/2006/metadata/properties" xmlns:ns2="5d95ddfe-ee15-4d79-a017-6f6b4973d8ba" xmlns:ns3="d2b99d1c-1cfa-4e77-9ecf-a395f683760d" targetNamespace="http://schemas.microsoft.com/office/2006/metadata/properties" ma:root="true" ma:fieldsID="1fe27e1e70607ac38f0cb92d752cac29" ns2:_="" ns3:_="">
    <xsd:import namespace="5d95ddfe-ee15-4d79-a017-6f6b4973d8ba"/>
    <xsd:import namespace="d2b99d1c-1cfa-4e77-9ecf-a395f683760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DateTake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95ddfe-ee15-4d79-a017-6f6b4973d8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2a95a862-bc26-4d93-b9b5-d794991525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b99d1c-1cfa-4e77-9ecf-a395f683760d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9f940008-033c-4dc0-9aac-b9b4c46904d8}" ma:internalName="TaxCatchAll" ma:showField="CatchAllData" ma:web="d2b99d1c-1cfa-4e77-9ecf-a395f683760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d95ddfe-ee15-4d79-a017-6f6b4973d8ba">
      <Terms xmlns="http://schemas.microsoft.com/office/infopath/2007/PartnerControls"/>
    </lcf76f155ced4ddcb4097134ff3c332f>
    <TaxCatchAll xmlns="d2b99d1c-1cfa-4e77-9ecf-a395f683760d" xsi:nil="true"/>
  </documentManagement>
</p:properties>
</file>

<file path=customXml/itemProps1.xml><?xml version="1.0" encoding="utf-8"?>
<ds:datastoreItem xmlns:ds="http://schemas.openxmlformats.org/officeDocument/2006/customXml" ds:itemID="{925AE43D-479B-4308-91AD-FCFF38AA3A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95ddfe-ee15-4d79-a017-6f6b4973d8ba"/>
    <ds:schemaRef ds:uri="d2b99d1c-1cfa-4e77-9ecf-a395f683760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CEA7DE0-4B96-47C1-B868-BE250F06A39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6C3AFCA-9293-4223-A021-C1A236B343F2}">
  <ds:schemaRefs>
    <ds:schemaRef ds:uri="http://schemas.microsoft.com/office/2006/metadata/properties"/>
    <ds:schemaRef ds:uri="http://schemas.microsoft.com/office/infopath/2007/PartnerControls"/>
    <ds:schemaRef ds:uri="5d95ddfe-ee15-4d79-a017-6f6b4973d8ba"/>
    <ds:schemaRef ds:uri="d2b99d1c-1cfa-4e77-9ecf-a395f683760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983</TotalTime>
  <Pages>1</Pages>
  <Words>478</Words>
  <Characters>2731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3203</CharactersWithSpaces>
  <SharedDoc>false</SharedDoc>
  <HLinks>
    <vt:vector size="12" baseType="variant">
      <vt:variant>
        <vt:i4>5046352</vt:i4>
      </vt:variant>
      <vt:variant>
        <vt:i4>3</vt:i4>
      </vt:variant>
      <vt:variant>
        <vt:i4>0</vt:i4>
      </vt:variant>
      <vt:variant>
        <vt:i4>5</vt:i4>
      </vt:variant>
      <vt:variant>
        <vt:lpwstr>https://health.clevelandclinic.org/left-vs-right-brain-stroke</vt:lpwstr>
      </vt:variant>
      <vt:variant>
        <vt:lpwstr/>
      </vt:variant>
      <vt:variant>
        <vt:i4>2293820</vt:i4>
      </vt:variant>
      <vt:variant>
        <vt:i4>0</vt:i4>
      </vt:variant>
      <vt:variant>
        <vt:i4>0</vt:i4>
      </vt:variant>
      <vt:variant>
        <vt:i4>5</vt:i4>
      </vt:variant>
      <vt:variant>
        <vt:lpwstr>https://doi.org/10.1016/b978-0-444-62630-1.00035-4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Timothy Egan</dc:creator>
  <cp:keywords/>
  <dc:description/>
  <cp:lastModifiedBy>Dawn Geda</cp:lastModifiedBy>
  <cp:revision>312</cp:revision>
  <cp:lastPrinted>2025-06-16T14:55:00Z</cp:lastPrinted>
  <dcterms:created xsi:type="dcterms:W3CDTF">2025-04-21T21:14:00Z</dcterms:created>
  <dcterms:modified xsi:type="dcterms:W3CDTF">2025-06-25T19:05:00Z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81311935da01560f5ab62575b8438ead5e3c4449cc039bc73f1d61bc5a08e44a</vt:lpwstr>
  </property>
  <property fmtid="{D5CDD505-2E9C-101B-9397-08002B2CF9AE}" pid="3" name="MediaServiceImageTags">
    <vt:lpwstr/>
  </property>
  <property fmtid="{D5CDD505-2E9C-101B-9397-08002B2CF9AE}" pid="4" name="ContentTypeId">
    <vt:lpwstr>0x010100DF6AF003AB93EA4198090A8617F27832</vt:lpwstr>
  </property>
</Properties>
</file>